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92C4AE" w14:textId="77777777" w:rsidR="000C6147" w:rsidRDefault="000C6147" w:rsidP="00251DEC">
      <w:pPr>
        <w:ind w:left="5415" w:hanging="5415"/>
        <w:jc w:val="center"/>
        <w:rPr>
          <w:color w:val="000000"/>
          <w:szCs w:val="24"/>
        </w:rPr>
      </w:pPr>
    </w:p>
    <w:p w14:paraId="5289BC47" w14:textId="77777777" w:rsidR="000C6147" w:rsidRDefault="000C6147" w:rsidP="00251DEC">
      <w:pPr>
        <w:ind w:left="5415" w:hanging="5415"/>
        <w:jc w:val="center"/>
        <w:rPr>
          <w:color w:val="000000"/>
          <w:szCs w:val="24"/>
        </w:rPr>
      </w:pPr>
    </w:p>
    <w:p w14:paraId="1CB015FB" w14:textId="5790368E" w:rsidR="00251DEC" w:rsidRPr="008A4353" w:rsidRDefault="00251DEC" w:rsidP="00251DEC">
      <w:pPr>
        <w:ind w:left="5415" w:hanging="5415"/>
        <w:jc w:val="center"/>
        <w:rPr>
          <w:color w:val="000000"/>
          <w:szCs w:val="24"/>
        </w:rPr>
      </w:pPr>
      <w:r w:rsidRPr="00780725">
        <w:rPr>
          <w:b/>
          <w:noProof/>
          <w:sz w:val="22"/>
          <w:szCs w:val="22"/>
        </w:rPr>
        <w:drawing>
          <wp:inline distT="0" distB="0" distL="0" distR="0" wp14:anchorId="2BE24FA3" wp14:editId="24CF4063">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613F3A9D" w14:textId="77777777" w:rsidR="00251DEC" w:rsidRPr="000934FA" w:rsidRDefault="00251DEC" w:rsidP="000934FA">
      <w:pPr>
        <w:jc w:val="center"/>
        <w:rPr>
          <w:rFonts w:asciiTheme="minorHAnsi" w:hAnsiTheme="minorHAnsi" w:cstheme="minorHAnsi"/>
          <w:b/>
          <w:szCs w:val="24"/>
        </w:rPr>
      </w:pPr>
      <w:r w:rsidRPr="000934FA">
        <w:rPr>
          <w:rFonts w:asciiTheme="minorHAnsi" w:hAnsiTheme="minorHAnsi" w:cstheme="minorHAnsi"/>
          <w:b/>
          <w:szCs w:val="24"/>
        </w:rPr>
        <w:t xml:space="preserve">PROJEKTAS </w:t>
      </w:r>
      <w:bookmarkStart w:id="0" w:name="_Hlk146183691"/>
      <w:r w:rsidRPr="000934FA">
        <w:rPr>
          <w:rFonts w:asciiTheme="minorHAnsi" w:hAnsiTheme="minorHAnsi" w:cstheme="minorHAnsi"/>
          <w:b/>
          <w:szCs w:val="24"/>
        </w:rPr>
        <w:t>,,</w:t>
      </w:r>
      <w:r w:rsidRPr="000934FA">
        <w:rPr>
          <w:rFonts w:asciiTheme="minorHAnsi" w:hAnsiTheme="minorHAnsi" w:cstheme="minorHAnsi"/>
          <w:b/>
          <w:bCs/>
          <w:szCs w:val="24"/>
        </w:rPr>
        <w:t>PERĖJIMAS NUO INSTITUCINĖS GLOBOS PRIE BENDRUOMENINIŲ PASLAUGŲ SOSTINĖS REGIONE, VIDURIO IR VAKARŲ LIETUVOS REGIONE</w:t>
      </w:r>
      <w:bookmarkEnd w:id="0"/>
      <w:r w:rsidRPr="000934FA">
        <w:rPr>
          <w:rFonts w:asciiTheme="minorHAnsi" w:hAnsiTheme="minorHAnsi" w:cstheme="minorHAnsi"/>
          <w:b/>
          <w:bCs/>
          <w:szCs w:val="24"/>
        </w:rPr>
        <w:t>”</w:t>
      </w:r>
    </w:p>
    <w:p w14:paraId="51B87160" w14:textId="77777777" w:rsidR="00251DEC" w:rsidRPr="000934FA" w:rsidRDefault="00251DEC" w:rsidP="000934FA">
      <w:pPr>
        <w:widowControl w:val="0"/>
        <w:jc w:val="center"/>
        <w:outlineLvl w:val="0"/>
        <w:rPr>
          <w:rFonts w:asciiTheme="minorHAnsi" w:hAnsiTheme="minorHAnsi" w:cstheme="minorHAnsi"/>
          <w:b/>
          <w:szCs w:val="24"/>
        </w:rPr>
      </w:pPr>
    </w:p>
    <w:p w14:paraId="78D32D1D" w14:textId="5BB62F39" w:rsidR="00CD4924" w:rsidRPr="000934FA" w:rsidRDefault="001C4A91" w:rsidP="000934FA">
      <w:pPr>
        <w:tabs>
          <w:tab w:val="left" w:pos="567"/>
        </w:tabs>
        <w:spacing w:after="0"/>
        <w:ind w:right="-144"/>
        <w:jc w:val="center"/>
        <w:rPr>
          <w:rFonts w:asciiTheme="minorHAnsi" w:hAnsiTheme="minorHAnsi" w:cstheme="minorHAnsi"/>
          <w:b/>
          <w:bCs/>
        </w:rPr>
      </w:pPr>
      <w:r w:rsidRPr="000934FA">
        <w:rPr>
          <w:rFonts w:asciiTheme="minorHAnsi" w:hAnsiTheme="minorHAnsi" w:cstheme="minorHAnsi"/>
          <w:b/>
          <w:bCs/>
        </w:rPr>
        <w:t>INFORMACINIŲ SEMINARŲ</w:t>
      </w:r>
      <w:r w:rsidR="006801E1" w:rsidRPr="000934FA">
        <w:rPr>
          <w:rFonts w:asciiTheme="minorHAnsi" w:hAnsiTheme="minorHAnsi" w:cstheme="minorHAnsi"/>
          <w:b/>
          <w:bCs/>
        </w:rPr>
        <w:t xml:space="preserve"> „</w:t>
      </w:r>
      <w:r w:rsidR="00646907" w:rsidRPr="000934FA">
        <w:rPr>
          <w:rFonts w:asciiTheme="minorHAnsi" w:hAnsiTheme="minorHAnsi" w:cstheme="minorHAnsi"/>
          <w:b/>
          <w:bCs/>
        </w:rPr>
        <w:t xml:space="preserve">KAIP GERA GALĖTI </w:t>
      </w:r>
      <w:proofErr w:type="spellStart"/>
      <w:r w:rsidR="00646907" w:rsidRPr="000934FA">
        <w:rPr>
          <w:rFonts w:asciiTheme="minorHAnsi" w:hAnsiTheme="minorHAnsi" w:cstheme="minorHAnsi"/>
          <w:b/>
          <w:bCs/>
        </w:rPr>
        <w:t>GALĖTI</w:t>
      </w:r>
      <w:proofErr w:type="spellEnd"/>
      <w:r w:rsidR="00646907" w:rsidRPr="000934FA">
        <w:rPr>
          <w:rFonts w:asciiTheme="minorHAnsi" w:hAnsiTheme="minorHAnsi" w:cstheme="minorHAnsi"/>
          <w:b/>
          <w:bCs/>
        </w:rPr>
        <w:t>: NAUJAS ŽVILGSNIS Į PAGALBĄ ŽMONĖMS SU NEGALIA</w:t>
      </w:r>
      <w:r w:rsidR="006801E1" w:rsidRPr="000934FA">
        <w:rPr>
          <w:rFonts w:asciiTheme="minorHAnsi" w:hAnsiTheme="minorHAnsi" w:cstheme="minorHAnsi"/>
          <w:b/>
          <w:bCs/>
        </w:rPr>
        <w:t xml:space="preserve">“ </w:t>
      </w:r>
      <w:r w:rsidRPr="000934FA">
        <w:rPr>
          <w:rFonts w:asciiTheme="minorHAnsi" w:hAnsiTheme="minorHAnsi" w:cstheme="minorHAnsi"/>
          <w:b/>
          <w:bCs/>
        </w:rPr>
        <w:t xml:space="preserve">TEMA </w:t>
      </w:r>
      <w:r w:rsidR="006801E1" w:rsidRPr="000934FA">
        <w:rPr>
          <w:rFonts w:asciiTheme="minorHAnsi" w:hAnsiTheme="minorHAnsi" w:cstheme="minorHAnsi"/>
          <w:b/>
          <w:bCs/>
        </w:rPr>
        <w:t>ORGANIZAVIMO PASLAUGŲ TECHNINĖ SPECIFIKACIJA</w:t>
      </w:r>
    </w:p>
    <w:p w14:paraId="31896BD0" w14:textId="77777777" w:rsidR="00BF2971" w:rsidRPr="000934FA" w:rsidRDefault="00BF2971" w:rsidP="000934FA">
      <w:pPr>
        <w:tabs>
          <w:tab w:val="left" w:pos="567"/>
        </w:tabs>
        <w:spacing w:after="0"/>
        <w:ind w:right="-144"/>
        <w:jc w:val="both"/>
        <w:rPr>
          <w:rFonts w:asciiTheme="minorHAnsi" w:hAnsiTheme="minorHAnsi" w:cstheme="minorHAnsi"/>
          <w:b/>
          <w:szCs w:val="24"/>
        </w:rPr>
      </w:pPr>
    </w:p>
    <w:p w14:paraId="2CCB227C" w14:textId="2272C346" w:rsidR="00BF2971" w:rsidRPr="000934FA" w:rsidRDefault="00BF2971" w:rsidP="000934FA">
      <w:pPr>
        <w:pStyle w:val="Antrat1"/>
        <w:tabs>
          <w:tab w:val="left" w:pos="900"/>
        </w:tabs>
        <w:jc w:val="both"/>
        <w:rPr>
          <w:rFonts w:asciiTheme="minorHAnsi" w:hAnsiTheme="minorHAnsi" w:cstheme="minorHAnsi"/>
          <w:b/>
          <w:bCs/>
          <w:szCs w:val="24"/>
        </w:rPr>
      </w:pPr>
      <w:bookmarkStart w:id="1" w:name="_Hlk140220093"/>
      <w:r w:rsidRPr="000934FA">
        <w:rPr>
          <w:rFonts w:asciiTheme="minorHAnsi" w:hAnsiTheme="minorHAnsi" w:cstheme="minorHAnsi"/>
          <w:b/>
          <w:bCs/>
          <w:color w:val="auto"/>
          <w:sz w:val="24"/>
          <w:szCs w:val="24"/>
        </w:rPr>
        <w:t>I. BENDRA INFORMACIJA</w:t>
      </w:r>
    </w:p>
    <w:p w14:paraId="346613B7" w14:textId="574D2C6D" w:rsidR="5E39C706" w:rsidRPr="000934FA" w:rsidRDefault="5E39C706" w:rsidP="000934FA">
      <w:pPr>
        <w:tabs>
          <w:tab w:val="left" w:pos="900"/>
          <w:tab w:val="left" w:pos="993"/>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 xml:space="preserve">1.1. Perkančioji organizacija – </w:t>
      </w:r>
      <w:r w:rsidR="006801E1" w:rsidRPr="000934FA">
        <w:rPr>
          <w:rFonts w:asciiTheme="minorHAnsi" w:eastAsia="Times New Roman" w:hAnsiTheme="minorHAnsi" w:cstheme="minorHAnsi"/>
          <w:color w:val="000000" w:themeColor="text1"/>
          <w:szCs w:val="24"/>
        </w:rPr>
        <w:t>Asmens su negalia teisių apsaugos agentūra</w:t>
      </w:r>
      <w:r w:rsidRPr="000934FA">
        <w:rPr>
          <w:rFonts w:asciiTheme="minorHAnsi" w:eastAsia="Times New Roman" w:hAnsiTheme="minorHAnsi" w:cstheme="minorHAnsi"/>
          <w:color w:val="000000" w:themeColor="text1"/>
          <w:szCs w:val="24"/>
        </w:rPr>
        <w:t xml:space="preserve"> prie </w:t>
      </w:r>
      <w:r w:rsidR="006801E1" w:rsidRPr="000934FA">
        <w:rPr>
          <w:rFonts w:asciiTheme="minorHAnsi" w:eastAsia="Times New Roman" w:hAnsiTheme="minorHAnsi" w:cstheme="minorHAnsi"/>
          <w:color w:val="000000" w:themeColor="text1"/>
          <w:szCs w:val="24"/>
        </w:rPr>
        <w:t xml:space="preserve">Lietuvos Respublikos </w:t>
      </w:r>
      <w:r w:rsidRPr="000934FA">
        <w:rPr>
          <w:rFonts w:asciiTheme="minorHAnsi" w:eastAsia="Times New Roman" w:hAnsiTheme="minorHAnsi" w:cstheme="minorHAnsi"/>
          <w:color w:val="000000" w:themeColor="text1"/>
          <w:szCs w:val="24"/>
        </w:rPr>
        <w:t xml:space="preserve">Socialinės apsaugos ir darbo ministerijos (toliau – </w:t>
      </w:r>
      <w:r w:rsidR="00F05659" w:rsidRPr="000934FA">
        <w:rPr>
          <w:rFonts w:asciiTheme="minorHAnsi" w:eastAsia="Times New Roman" w:hAnsiTheme="minorHAnsi" w:cstheme="minorHAnsi"/>
          <w:color w:val="000000" w:themeColor="text1"/>
          <w:szCs w:val="24"/>
        </w:rPr>
        <w:t>P</w:t>
      </w:r>
      <w:r w:rsidRPr="000934FA">
        <w:rPr>
          <w:rFonts w:asciiTheme="minorHAnsi" w:eastAsia="Times New Roman" w:hAnsiTheme="minorHAnsi" w:cstheme="minorHAnsi"/>
          <w:color w:val="000000" w:themeColor="text1"/>
          <w:szCs w:val="24"/>
        </w:rPr>
        <w:t xml:space="preserve">erkančioji organizacija). </w:t>
      </w:r>
    </w:p>
    <w:p w14:paraId="6584ADD6" w14:textId="331D8197" w:rsidR="00E833C6" w:rsidRPr="000934FA" w:rsidRDefault="5E39C706" w:rsidP="000934FA">
      <w:pPr>
        <w:tabs>
          <w:tab w:val="left" w:pos="900"/>
          <w:tab w:val="left" w:pos="993"/>
        </w:tabs>
        <w:spacing w:before="120" w:after="120"/>
        <w:ind w:firstLine="709"/>
        <w:jc w:val="both"/>
        <w:rPr>
          <w:rFonts w:asciiTheme="minorHAnsi" w:eastAsia="Times New Roman" w:hAnsiTheme="minorHAnsi" w:cstheme="minorHAnsi"/>
          <w:color w:val="000000" w:themeColor="text1"/>
        </w:rPr>
      </w:pPr>
      <w:bookmarkStart w:id="2" w:name="_Hlk195780845"/>
      <w:r w:rsidRPr="000934FA">
        <w:rPr>
          <w:rFonts w:asciiTheme="minorHAnsi" w:eastAsia="Times New Roman" w:hAnsiTheme="minorHAnsi" w:cstheme="minorHAnsi"/>
          <w:color w:val="000000" w:themeColor="text1"/>
        </w:rPr>
        <w:t>1.2. Perkančioji organizacija</w:t>
      </w:r>
      <w:r w:rsidR="005963DB" w:rsidRPr="000934FA">
        <w:rPr>
          <w:rFonts w:asciiTheme="minorHAnsi" w:eastAsia="Times New Roman" w:hAnsiTheme="minorHAnsi" w:cstheme="minorHAnsi"/>
          <w:color w:val="000000" w:themeColor="text1"/>
        </w:rPr>
        <w:t xml:space="preserve">, įgyvendindama </w:t>
      </w:r>
      <w:r w:rsidR="007B1E04" w:rsidRPr="000934FA">
        <w:rPr>
          <w:rFonts w:asciiTheme="minorHAnsi" w:eastAsia="Times New Roman" w:hAnsiTheme="minorHAnsi" w:cstheme="minorHAnsi"/>
          <w:color w:val="000000" w:themeColor="text1"/>
        </w:rPr>
        <w:t>Europos Socialinio fondo ir Lietuvos Respublikos valstybės biudžeto lėšomis finansuojamą projektą</w:t>
      </w:r>
      <w:r w:rsidR="00864427" w:rsidRPr="000934FA">
        <w:rPr>
          <w:rFonts w:asciiTheme="minorHAnsi" w:eastAsia="Times New Roman" w:hAnsiTheme="minorHAnsi" w:cstheme="minorHAnsi"/>
          <w:color w:val="000000" w:themeColor="text1"/>
        </w:rPr>
        <w:t xml:space="preserve"> </w:t>
      </w:r>
      <w:r w:rsidR="005B4DF4" w:rsidRPr="000934FA">
        <w:rPr>
          <w:rFonts w:asciiTheme="minorHAnsi" w:eastAsia="Times New Roman" w:hAnsiTheme="minorHAnsi" w:cstheme="minorHAnsi"/>
          <w:color w:val="000000" w:themeColor="text1"/>
        </w:rPr>
        <w:t xml:space="preserve">„Perėjimas nuo institucinės globos prie bendruomeninių paslaugų Sostinės regione, Vidurio ir vakarų Lietuvos regione“ </w:t>
      </w:r>
      <w:r w:rsidR="005963DB" w:rsidRPr="000934FA">
        <w:rPr>
          <w:rFonts w:asciiTheme="minorHAnsi" w:eastAsia="Times New Roman" w:hAnsiTheme="minorHAnsi" w:cstheme="minorHAnsi"/>
          <w:color w:val="000000" w:themeColor="text1"/>
        </w:rPr>
        <w:t>(projekto Nr.</w:t>
      </w:r>
      <w:r w:rsidR="005B4DF4" w:rsidRPr="000934FA">
        <w:rPr>
          <w:rFonts w:asciiTheme="minorHAnsi" w:eastAsia="Times New Roman" w:hAnsiTheme="minorHAnsi" w:cstheme="minorHAnsi"/>
          <w:color w:val="000000" w:themeColor="text1"/>
        </w:rPr>
        <w:t xml:space="preserve"> 07-018-P-0001</w:t>
      </w:r>
      <w:r w:rsidR="005963DB" w:rsidRPr="000934FA">
        <w:rPr>
          <w:rFonts w:asciiTheme="minorHAnsi" w:eastAsia="Times New Roman" w:hAnsiTheme="minorHAnsi" w:cstheme="minorHAnsi"/>
          <w:color w:val="000000" w:themeColor="text1"/>
        </w:rPr>
        <w:t>)</w:t>
      </w:r>
      <w:r w:rsidR="00380EAF" w:rsidRPr="000934FA">
        <w:rPr>
          <w:rFonts w:asciiTheme="minorHAnsi" w:eastAsia="Times New Roman" w:hAnsiTheme="minorHAnsi" w:cstheme="minorHAnsi"/>
          <w:color w:val="000000" w:themeColor="text1"/>
        </w:rPr>
        <w:t xml:space="preserve"> (toliau – Projektas)</w:t>
      </w:r>
      <w:r w:rsidR="005963DB" w:rsidRPr="000934FA">
        <w:rPr>
          <w:rFonts w:asciiTheme="minorHAnsi" w:eastAsia="Times New Roman" w:hAnsiTheme="minorHAnsi" w:cstheme="minorHAnsi"/>
          <w:color w:val="000000" w:themeColor="text1"/>
        </w:rPr>
        <w:t xml:space="preserve">, </w:t>
      </w:r>
      <w:r w:rsidR="0081123E" w:rsidRPr="000934FA">
        <w:rPr>
          <w:rFonts w:asciiTheme="minorHAnsi" w:eastAsia="Times New Roman" w:hAnsiTheme="minorHAnsi" w:cstheme="minorHAnsi"/>
          <w:color w:val="000000" w:themeColor="text1"/>
        </w:rPr>
        <w:t xml:space="preserve">perka </w:t>
      </w:r>
      <w:r w:rsidR="04EBD6A9" w:rsidRPr="000934FA">
        <w:rPr>
          <w:rFonts w:asciiTheme="minorHAnsi" w:eastAsia="Times New Roman" w:hAnsiTheme="minorHAnsi" w:cstheme="minorHAnsi"/>
          <w:color w:val="000000" w:themeColor="text1"/>
        </w:rPr>
        <w:t xml:space="preserve">informacinių seminarų </w:t>
      </w:r>
      <w:r w:rsidR="0081123E" w:rsidRPr="000934FA">
        <w:rPr>
          <w:rFonts w:asciiTheme="minorHAnsi" w:eastAsia="Times New Roman" w:hAnsiTheme="minorHAnsi" w:cstheme="minorHAnsi"/>
          <w:color w:val="000000" w:themeColor="text1"/>
        </w:rPr>
        <w:t xml:space="preserve">organizavimo paslaugas (toliau – paslaugos). </w:t>
      </w:r>
    </w:p>
    <w:bookmarkEnd w:id="2"/>
    <w:p w14:paraId="26FAC3C1" w14:textId="41325262" w:rsidR="005E58B3" w:rsidRPr="000934FA" w:rsidRDefault="5E39C706" w:rsidP="000934FA">
      <w:pPr>
        <w:tabs>
          <w:tab w:val="left" w:pos="900"/>
          <w:tab w:val="left" w:pos="993"/>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1.3. Pirkimo objektas –</w:t>
      </w:r>
      <w:r w:rsidR="00B4590D" w:rsidRPr="000934FA">
        <w:rPr>
          <w:rFonts w:asciiTheme="minorHAnsi" w:eastAsia="Times New Roman" w:hAnsiTheme="minorHAnsi" w:cstheme="minorHAnsi"/>
          <w:color w:val="000000" w:themeColor="text1"/>
        </w:rPr>
        <w:t xml:space="preserve"> </w:t>
      </w:r>
      <w:r w:rsidR="001C4A91" w:rsidRPr="000934FA">
        <w:rPr>
          <w:rFonts w:asciiTheme="minorHAnsi" w:eastAsia="Times New Roman" w:hAnsiTheme="minorHAnsi" w:cstheme="minorHAnsi"/>
          <w:color w:val="000000" w:themeColor="text1"/>
        </w:rPr>
        <w:t>informacinių seminar</w:t>
      </w:r>
      <w:bookmarkStart w:id="3" w:name="_GoBack"/>
      <w:bookmarkEnd w:id="3"/>
      <w:r w:rsidR="001C4A91" w:rsidRPr="000934FA">
        <w:rPr>
          <w:rFonts w:asciiTheme="minorHAnsi" w:eastAsia="Times New Roman" w:hAnsiTheme="minorHAnsi" w:cstheme="minorHAnsi"/>
          <w:color w:val="000000" w:themeColor="text1"/>
        </w:rPr>
        <w:t xml:space="preserve">ų </w:t>
      </w:r>
      <w:r w:rsidR="00E53A8C" w:rsidRPr="000934FA">
        <w:rPr>
          <w:rFonts w:asciiTheme="minorHAnsi" w:eastAsia="Times New Roman" w:hAnsiTheme="minorHAnsi" w:cstheme="minorHAnsi"/>
          <w:color w:val="000000" w:themeColor="text1"/>
        </w:rPr>
        <w:t xml:space="preserve">(toliau – seminarų) </w:t>
      </w:r>
      <w:r w:rsidR="001C4A91" w:rsidRPr="000934FA">
        <w:rPr>
          <w:rFonts w:asciiTheme="minorHAnsi" w:eastAsia="Times New Roman" w:hAnsiTheme="minorHAnsi" w:cstheme="minorHAnsi"/>
          <w:color w:val="000000" w:themeColor="text1"/>
        </w:rPr>
        <w:t>organizavimo paslaugos. Numatyta suorganizuoti 1</w:t>
      </w:r>
      <w:r w:rsidR="001C097C" w:rsidRPr="000934FA">
        <w:rPr>
          <w:rFonts w:asciiTheme="minorHAnsi" w:eastAsia="Times New Roman" w:hAnsiTheme="minorHAnsi" w:cstheme="minorHAnsi"/>
          <w:color w:val="000000" w:themeColor="text1"/>
        </w:rPr>
        <w:t>0</w:t>
      </w:r>
      <w:r w:rsidR="001C4A91" w:rsidRPr="000934FA">
        <w:rPr>
          <w:rFonts w:asciiTheme="minorHAnsi" w:eastAsia="Times New Roman" w:hAnsiTheme="minorHAnsi" w:cstheme="minorHAnsi"/>
          <w:color w:val="000000" w:themeColor="text1"/>
        </w:rPr>
        <w:t xml:space="preserve"> kontaktinių seminarų</w:t>
      </w:r>
      <w:r w:rsidR="00D32FF0" w:rsidRPr="000934FA">
        <w:rPr>
          <w:rFonts w:asciiTheme="minorHAnsi" w:eastAsia="Times New Roman" w:hAnsiTheme="minorHAnsi" w:cstheme="minorHAnsi"/>
          <w:color w:val="000000" w:themeColor="text1"/>
        </w:rPr>
        <w:t xml:space="preserve"> </w:t>
      </w:r>
      <w:r w:rsidR="001C4A91" w:rsidRPr="000934FA">
        <w:rPr>
          <w:rFonts w:asciiTheme="minorHAnsi" w:eastAsia="Times New Roman" w:hAnsiTheme="minorHAnsi" w:cstheme="minorHAnsi"/>
          <w:color w:val="000000" w:themeColor="text1"/>
        </w:rPr>
        <w:t xml:space="preserve">apie pagalbos priimant sprendimus paslaugą, skirtų visuomenei ir įvairių sričių suinteresuotiems asmenims – </w:t>
      </w:r>
      <w:r w:rsidR="00CE648D" w:rsidRPr="000934FA">
        <w:rPr>
          <w:rFonts w:asciiTheme="minorHAnsi" w:eastAsia="Times New Roman" w:hAnsiTheme="minorHAnsi" w:cstheme="minorHAnsi"/>
          <w:color w:val="000000" w:themeColor="text1"/>
        </w:rPr>
        <w:t>žmonių su negalia artimiesiems, socialinių paslaugų teikėjams, savivaldybių atstovams, žmonių su negalia organizacijų atstovams, bendruomenių nariams ir kt.</w:t>
      </w:r>
      <w:r w:rsidR="00CE648D" w:rsidRPr="000934FA" w:rsidDel="00CE648D">
        <w:rPr>
          <w:rFonts w:asciiTheme="minorHAnsi" w:eastAsia="Times New Roman" w:hAnsiTheme="minorHAnsi" w:cstheme="minorHAnsi"/>
          <w:color w:val="000000" w:themeColor="text1"/>
        </w:rPr>
        <w:t xml:space="preserve"> </w:t>
      </w:r>
      <w:r w:rsidR="005E58B3" w:rsidRPr="000934FA">
        <w:rPr>
          <w:rFonts w:asciiTheme="minorHAnsi" w:eastAsia="Times New Roman" w:hAnsiTheme="minorHAnsi" w:cstheme="minorHAnsi"/>
          <w:color w:val="000000" w:themeColor="text1"/>
        </w:rPr>
        <w:t>Seminarai bus orientuoti ne tik į informacijos suteikimą apie pagalbos priimant sprendimus paslaugą, bet ir į dalyvių įtraukimą į diskusijas bei visuomenės nuostatų asmenų su negalia atžvilgiu keitimą.</w:t>
      </w:r>
    </w:p>
    <w:p w14:paraId="34C0BD2C" w14:textId="742B767F" w:rsidR="001C4A91" w:rsidRPr="000934FA" w:rsidRDefault="001C4A91" w:rsidP="000934FA">
      <w:pPr>
        <w:tabs>
          <w:tab w:val="left" w:pos="900"/>
          <w:tab w:val="left" w:pos="993"/>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Seminarai vyks Alytaus, Kauno, Klaipėdos, Marijampolės, Panevėžio, Šiaulių, Tauragės, Telšių, Utenos ir Vilniaus </w:t>
      </w:r>
      <w:r w:rsidR="002E2C99" w:rsidRPr="000934FA">
        <w:rPr>
          <w:rFonts w:asciiTheme="minorHAnsi" w:eastAsia="Times New Roman" w:hAnsiTheme="minorHAnsi" w:cstheme="minorHAnsi"/>
          <w:color w:val="000000" w:themeColor="text1"/>
        </w:rPr>
        <w:t>regionuose</w:t>
      </w:r>
      <w:r w:rsidR="079D4C54" w:rsidRPr="000934FA">
        <w:rPr>
          <w:rFonts w:asciiTheme="minorHAnsi" w:eastAsia="Times New Roman" w:hAnsiTheme="minorHAnsi" w:cstheme="minorHAnsi"/>
          <w:color w:val="000000" w:themeColor="text1"/>
        </w:rPr>
        <w:t xml:space="preserve"> po vieną kartą</w:t>
      </w:r>
      <w:r w:rsidRPr="000934FA">
        <w:rPr>
          <w:rFonts w:asciiTheme="minorHAnsi" w:eastAsia="Times New Roman" w:hAnsiTheme="minorHAnsi" w:cstheme="minorHAnsi"/>
          <w:color w:val="000000" w:themeColor="text1"/>
        </w:rPr>
        <w:t xml:space="preserve">. </w:t>
      </w:r>
      <w:bookmarkStart w:id="4" w:name="_Hlk200615963"/>
      <w:r w:rsidRPr="000934FA">
        <w:rPr>
          <w:rFonts w:asciiTheme="minorHAnsi" w:eastAsia="Times New Roman" w:hAnsiTheme="minorHAnsi" w:cstheme="minorHAnsi"/>
          <w:color w:val="000000" w:themeColor="text1"/>
        </w:rPr>
        <w:t xml:space="preserve">Planuojamas dalyvių skaičius </w:t>
      </w:r>
      <w:bookmarkEnd w:id="4"/>
      <w:r w:rsidRPr="000934FA">
        <w:rPr>
          <w:rFonts w:asciiTheme="minorHAnsi" w:eastAsia="Times New Roman" w:hAnsiTheme="minorHAnsi" w:cstheme="minorHAnsi"/>
          <w:color w:val="000000" w:themeColor="text1"/>
        </w:rPr>
        <w:t>– 80 asmenų kiekviename regione. Seminarai bus vykdomi kontaktiniu (gyvu) būdu.</w:t>
      </w:r>
      <w:r w:rsidR="00C71BAB" w:rsidRPr="000934FA">
        <w:rPr>
          <w:rFonts w:asciiTheme="minorHAnsi" w:eastAsia="Times New Roman" w:hAnsiTheme="minorHAnsi" w:cstheme="minorHAnsi"/>
          <w:color w:val="000000" w:themeColor="text1"/>
        </w:rPr>
        <w:t xml:space="preserve"> </w:t>
      </w:r>
      <w:r w:rsidR="0087303B" w:rsidRPr="000934FA">
        <w:rPr>
          <w:rFonts w:asciiTheme="minorHAnsi" w:eastAsia="Times New Roman" w:hAnsiTheme="minorHAnsi" w:cstheme="minorHAnsi"/>
          <w:color w:val="000000" w:themeColor="text1"/>
        </w:rPr>
        <w:t xml:space="preserve">Planuojamas dalyvių skaičius </w:t>
      </w:r>
      <w:r w:rsidR="00C71BAB" w:rsidRPr="000934FA">
        <w:rPr>
          <w:rFonts w:asciiTheme="minorHAnsi" w:eastAsia="Times New Roman" w:hAnsiTheme="minorHAnsi" w:cstheme="minorHAnsi"/>
          <w:color w:val="000000" w:themeColor="text1"/>
        </w:rPr>
        <w:t>gali keistis, t.</w:t>
      </w:r>
      <w:r w:rsidR="65EB9EB1" w:rsidRPr="000934FA">
        <w:rPr>
          <w:rFonts w:asciiTheme="minorHAnsi" w:eastAsia="Times New Roman" w:hAnsiTheme="minorHAnsi" w:cstheme="minorHAnsi"/>
          <w:color w:val="000000" w:themeColor="text1"/>
        </w:rPr>
        <w:t xml:space="preserve"> </w:t>
      </w:r>
      <w:r w:rsidR="00C71BAB" w:rsidRPr="000934FA">
        <w:rPr>
          <w:rFonts w:asciiTheme="minorHAnsi" w:eastAsia="Times New Roman" w:hAnsiTheme="minorHAnsi" w:cstheme="minorHAnsi"/>
          <w:color w:val="000000" w:themeColor="text1"/>
        </w:rPr>
        <w:t xml:space="preserve">y. mažėti, bet ne daugiau kaip </w:t>
      </w:r>
      <w:r w:rsidR="007F4414" w:rsidRPr="000934FA">
        <w:rPr>
          <w:rFonts w:asciiTheme="minorHAnsi" w:eastAsia="Times New Roman" w:hAnsiTheme="minorHAnsi" w:cstheme="minorHAnsi"/>
          <w:color w:val="000000" w:themeColor="text1"/>
        </w:rPr>
        <w:t>3</w:t>
      </w:r>
      <w:r w:rsidR="00C71BAB" w:rsidRPr="000934FA">
        <w:rPr>
          <w:rFonts w:asciiTheme="minorHAnsi" w:eastAsia="Times New Roman" w:hAnsiTheme="minorHAnsi" w:cstheme="minorHAnsi"/>
          <w:color w:val="000000" w:themeColor="text1"/>
        </w:rPr>
        <w:t>0 proc. visų dalyvių ir ne daugiau, kaip 5 seminaruose, bet tik iš anksto suderinus su Perkančiąja organizacija, arba Perkančiajai organizacijai išreiškus poreikį.</w:t>
      </w:r>
    </w:p>
    <w:p w14:paraId="72AE0D3A" w14:textId="4B4BACAB" w:rsidR="007C7810" w:rsidRPr="000934FA" w:rsidRDefault="007C7810" w:rsidP="000934FA">
      <w:pPr>
        <w:tabs>
          <w:tab w:val="left" w:pos="900"/>
          <w:tab w:val="left" w:pos="993"/>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1.4. Paslaugų teikėjas – kviečiami teikti pasiūlymus juridiniai ar fiziniai asmenys, turintys teisę verstis šioje techninėje specifikacijoje apibrėžta veikla. Paslaugų teikėjas gali teikti pasiūlymą kartu su partneriais, pasirašydamas jungtinės veiklos sutartį. Jungtinės veiklos sutartyje turi būti numatyta</w:t>
      </w:r>
      <w:r w:rsidR="74B65471" w:rsidRPr="000934FA">
        <w:rPr>
          <w:rFonts w:asciiTheme="minorHAnsi" w:eastAsia="Times New Roman" w:hAnsiTheme="minorHAnsi" w:cstheme="minorHAnsi"/>
          <w:color w:val="000000" w:themeColor="text1"/>
        </w:rPr>
        <w:t>,</w:t>
      </w:r>
      <w:r w:rsidRPr="000934FA">
        <w:rPr>
          <w:rFonts w:asciiTheme="minorHAnsi" w:eastAsia="Times New Roman" w:hAnsiTheme="minorHAnsi" w:cstheme="minorHAnsi"/>
          <w:color w:val="000000" w:themeColor="text1"/>
        </w:rPr>
        <w:t xml:space="preserve"> kuris asmuo atstovauja ūkio subjektų grupei ir atsako už vykdomos veiklos koordinavimą (toliau – Paslaugų teikėjas)</w:t>
      </w:r>
      <w:r w:rsidR="00636910" w:rsidRPr="000934FA">
        <w:rPr>
          <w:rFonts w:asciiTheme="minorHAnsi" w:eastAsia="Times New Roman" w:hAnsiTheme="minorHAnsi" w:cstheme="minorHAnsi"/>
          <w:color w:val="000000" w:themeColor="text1"/>
        </w:rPr>
        <w:t>.</w:t>
      </w:r>
    </w:p>
    <w:p w14:paraId="2ACCD93A" w14:textId="42A203DD" w:rsidR="00563608" w:rsidRPr="000934FA" w:rsidRDefault="0081123E" w:rsidP="000934FA">
      <w:pPr>
        <w:tabs>
          <w:tab w:val="left" w:pos="900"/>
          <w:tab w:val="left" w:pos="993"/>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lastRenderedPageBreak/>
        <w:t>1.</w:t>
      </w:r>
      <w:r w:rsidR="00636910" w:rsidRPr="000934FA">
        <w:rPr>
          <w:rFonts w:asciiTheme="minorHAnsi" w:eastAsia="Times New Roman" w:hAnsiTheme="minorHAnsi" w:cstheme="minorHAnsi"/>
          <w:color w:val="000000" w:themeColor="text1"/>
        </w:rPr>
        <w:t>5</w:t>
      </w:r>
      <w:r w:rsidRPr="000934FA">
        <w:rPr>
          <w:rFonts w:asciiTheme="minorHAnsi" w:eastAsia="Times New Roman" w:hAnsiTheme="minorHAnsi" w:cstheme="minorHAnsi"/>
          <w:color w:val="000000" w:themeColor="text1"/>
        </w:rPr>
        <w:t>. Pirkimo tikslinės grupė –</w:t>
      </w:r>
      <w:r w:rsidR="4899FFAD" w:rsidRPr="000934FA">
        <w:rPr>
          <w:rFonts w:asciiTheme="minorHAnsi" w:eastAsia="Times New Roman" w:hAnsiTheme="minorHAnsi" w:cstheme="minorHAnsi"/>
          <w:color w:val="000000" w:themeColor="text1"/>
        </w:rPr>
        <w:t xml:space="preserve"> </w:t>
      </w:r>
      <w:r w:rsidR="00563608" w:rsidRPr="000934FA">
        <w:rPr>
          <w:rFonts w:asciiTheme="minorHAnsi" w:eastAsia="Times New Roman" w:hAnsiTheme="minorHAnsi" w:cstheme="minorHAnsi"/>
          <w:color w:val="000000" w:themeColor="text1"/>
        </w:rPr>
        <w:t xml:space="preserve">įvairių sričių suinteresuoti asmenys, galintys prisidėti prie pagalbos priimant sprendimus paslaugos plėtros ir efektyvesnio taikymo: </w:t>
      </w:r>
      <w:r w:rsidR="00CE648D" w:rsidRPr="000934FA">
        <w:rPr>
          <w:rFonts w:asciiTheme="minorHAnsi" w:eastAsia="Times New Roman" w:hAnsiTheme="minorHAnsi" w:cstheme="minorHAnsi"/>
          <w:color w:val="000000" w:themeColor="text1"/>
        </w:rPr>
        <w:t xml:space="preserve"> žmonių su intelekto ir (ar) psichosocialine negalia  artimieji, socialinių paslaugų teikėjai, savivaldybių atstovai, žmonių su negalia organizacijų atstovai, bendruomenių nariai, bei kiti suinteresuoti visuomenės nariai (toliau – tikslinė grupė).</w:t>
      </w:r>
    </w:p>
    <w:p w14:paraId="46F042D0" w14:textId="77434294" w:rsidR="5E39C706" w:rsidRPr="000934FA" w:rsidRDefault="5E39C706" w:rsidP="000934FA">
      <w:pPr>
        <w:tabs>
          <w:tab w:val="left" w:pos="900"/>
          <w:tab w:val="left" w:pos="993"/>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1.</w:t>
      </w:r>
      <w:r w:rsidR="00636910" w:rsidRPr="000934FA">
        <w:rPr>
          <w:rFonts w:asciiTheme="minorHAnsi" w:eastAsia="Times New Roman" w:hAnsiTheme="minorHAnsi" w:cstheme="minorHAnsi"/>
          <w:color w:val="000000" w:themeColor="text1"/>
        </w:rPr>
        <w:t>6</w:t>
      </w:r>
      <w:r w:rsidRPr="000934FA">
        <w:rPr>
          <w:rFonts w:asciiTheme="minorHAnsi" w:eastAsia="Times New Roman" w:hAnsiTheme="minorHAnsi" w:cstheme="minorHAnsi"/>
          <w:color w:val="000000" w:themeColor="text1"/>
        </w:rPr>
        <w:t>. Paslaugos turi būti suteiktos</w:t>
      </w:r>
      <w:r w:rsidR="42E6489F" w:rsidRPr="000934FA">
        <w:rPr>
          <w:rFonts w:asciiTheme="minorHAnsi" w:eastAsia="Times New Roman" w:hAnsiTheme="minorHAnsi" w:cstheme="minorHAnsi"/>
          <w:color w:val="000000" w:themeColor="text1"/>
        </w:rPr>
        <w:t xml:space="preserve"> per dvylika mėnesių nuo Sutarties</w:t>
      </w:r>
      <w:r w:rsidR="14029D3F" w:rsidRPr="000934FA">
        <w:rPr>
          <w:rFonts w:asciiTheme="minorHAnsi" w:eastAsia="Times New Roman" w:hAnsiTheme="minorHAnsi" w:cstheme="minorHAnsi"/>
          <w:color w:val="000000" w:themeColor="text1"/>
        </w:rPr>
        <w:t xml:space="preserve"> pasirašymo dienos,</w:t>
      </w:r>
      <w:r w:rsidRPr="000934FA">
        <w:rPr>
          <w:rFonts w:asciiTheme="minorHAnsi" w:eastAsia="Times New Roman" w:hAnsiTheme="minorHAnsi" w:cstheme="minorHAnsi"/>
          <w:color w:val="000000" w:themeColor="text1"/>
        </w:rPr>
        <w:t xml:space="preserve"> </w:t>
      </w:r>
      <w:r w:rsidR="00914F1F" w:rsidRPr="000934FA">
        <w:rPr>
          <w:rFonts w:asciiTheme="minorHAnsi" w:eastAsia="Times New Roman" w:hAnsiTheme="minorHAnsi" w:cstheme="minorHAnsi"/>
          <w:color w:val="000000" w:themeColor="text1"/>
        </w:rPr>
        <w:t xml:space="preserve">pagal su Perkančiąja organizacija suderintą </w:t>
      </w:r>
      <w:r w:rsidR="022C4B01" w:rsidRPr="000934FA">
        <w:rPr>
          <w:rFonts w:asciiTheme="minorHAnsi" w:eastAsia="Times New Roman" w:hAnsiTheme="minorHAnsi" w:cstheme="minorHAnsi"/>
          <w:color w:val="000000" w:themeColor="text1"/>
        </w:rPr>
        <w:t>seminarų</w:t>
      </w:r>
      <w:r w:rsidR="00914F1F" w:rsidRPr="000934FA">
        <w:rPr>
          <w:rFonts w:asciiTheme="minorHAnsi" w:eastAsia="Times New Roman" w:hAnsiTheme="minorHAnsi" w:cstheme="minorHAnsi"/>
          <w:color w:val="000000" w:themeColor="text1"/>
        </w:rPr>
        <w:t xml:space="preserve"> grafiką</w:t>
      </w:r>
      <w:r w:rsidR="004656F3" w:rsidRPr="000934FA">
        <w:rPr>
          <w:rFonts w:asciiTheme="minorHAnsi" w:eastAsia="Times New Roman" w:hAnsiTheme="minorHAnsi" w:cstheme="minorHAnsi"/>
          <w:color w:val="000000" w:themeColor="text1"/>
        </w:rPr>
        <w:t xml:space="preserve">, grafiką suderinti per </w:t>
      </w:r>
      <w:r w:rsidR="00F60F32" w:rsidRPr="000934FA">
        <w:rPr>
          <w:rFonts w:asciiTheme="minorHAnsi" w:eastAsia="Times New Roman" w:hAnsiTheme="minorHAnsi" w:cstheme="minorHAnsi"/>
          <w:color w:val="000000" w:themeColor="text1"/>
        </w:rPr>
        <w:t>10</w:t>
      </w:r>
      <w:r w:rsidR="004656F3" w:rsidRPr="000934FA">
        <w:rPr>
          <w:rFonts w:asciiTheme="minorHAnsi" w:eastAsia="Times New Roman" w:hAnsiTheme="minorHAnsi" w:cstheme="minorHAnsi"/>
          <w:color w:val="000000" w:themeColor="text1"/>
        </w:rPr>
        <w:t xml:space="preserve"> d.</w:t>
      </w:r>
      <w:r w:rsidR="00F60F32" w:rsidRPr="000934FA">
        <w:rPr>
          <w:rFonts w:asciiTheme="minorHAnsi" w:eastAsia="Times New Roman" w:hAnsiTheme="minorHAnsi" w:cstheme="minorHAnsi"/>
          <w:color w:val="000000" w:themeColor="text1"/>
        </w:rPr>
        <w:t xml:space="preserve"> </w:t>
      </w:r>
      <w:r w:rsidR="004656F3" w:rsidRPr="000934FA">
        <w:rPr>
          <w:rFonts w:asciiTheme="minorHAnsi" w:eastAsia="Times New Roman" w:hAnsiTheme="minorHAnsi" w:cstheme="minorHAnsi"/>
          <w:color w:val="000000" w:themeColor="text1"/>
        </w:rPr>
        <w:t>d.</w:t>
      </w:r>
    </w:p>
    <w:p w14:paraId="08198643" w14:textId="5B78831A" w:rsidR="5E39C706" w:rsidRPr="000934FA" w:rsidRDefault="5E39C706" w:rsidP="000934FA">
      <w:pPr>
        <w:tabs>
          <w:tab w:val="left" w:pos="900"/>
          <w:tab w:val="left" w:pos="993"/>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1.</w:t>
      </w:r>
      <w:r w:rsidR="00636910" w:rsidRPr="000934FA">
        <w:rPr>
          <w:rFonts w:asciiTheme="minorHAnsi" w:eastAsia="Times New Roman" w:hAnsiTheme="minorHAnsi" w:cstheme="minorHAnsi"/>
          <w:color w:val="000000" w:themeColor="text1"/>
        </w:rPr>
        <w:t>7</w:t>
      </w:r>
      <w:r w:rsidRPr="000934FA">
        <w:rPr>
          <w:rFonts w:asciiTheme="minorHAnsi" w:eastAsia="Times New Roman" w:hAnsiTheme="minorHAnsi" w:cstheme="minorHAnsi"/>
          <w:color w:val="000000" w:themeColor="text1"/>
        </w:rPr>
        <w:t>. Maksimali lėšų suma, kurią planuojama skirti paslaugų įsigijimui</w:t>
      </w:r>
      <w:r w:rsidR="006C23B8" w:rsidRPr="000934FA">
        <w:rPr>
          <w:rFonts w:asciiTheme="minorHAnsi" w:eastAsia="Times New Roman" w:hAnsiTheme="minorHAnsi" w:cstheme="minorHAnsi"/>
          <w:color w:val="000000" w:themeColor="text1"/>
        </w:rPr>
        <w:t xml:space="preserve"> (</w:t>
      </w:r>
      <w:r w:rsidR="00563608" w:rsidRPr="000934FA">
        <w:rPr>
          <w:rFonts w:asciiTheme="minorHAnsi" w:eastAsia="Times New Roman" w:hAnsiTheme="minorHAnsi" w:cstheme="minorHAnsi"/>
          <w:color w:val="000000" w:themeColor="text1"/>
        </w:rPr>
        <w:t>1</w:t>
      </w:r>
      <w:r w:rsidR="002E2C99" w:rsidRPr="000934FA">
        <w:rPr>
          <w:rFonts w:asciiTheme="minorHAnsi" w:eastAsia="Times New Roman" w:hAnsiTheme="minorHAnsi" w:cstheme="minorHAnsi"/>
          <w:color w:val="000000" w:themeColor="text1"/>
        </w:rPr>
        <w:t>0 seminarų</w:t>
      </w:r>
      <w:r w:rsidR="006C23B8" w:rsidRPr="000934FA">
        <w:rPr>
          <w:rFonts w:asciiTheme="minorHAnsi" w:eastAsia="Times New Roman" w:hAnsiTheme="minorHAnsi" w:cstheme="minorHAnsi"/>
          <w:color w:val="000000" w:themeColor="text1"/>
        </w:rPr>
        <w:t xml:space="preserve">, bendras </w:t>
      </w:r>
      <w:r w:rsidR="002E2C99" w:rsidRPr="000934FA">
        <w:rPr>
          <w:rFonts w:asciiTheme="minorHAnsi" w:eastAsia="Times New Roman" w:hAnsiTheme="minorHAnsi" w:cstheme="minorHAnsi"/>
          <w:color w:val="000000" w:themeColor="text1"/>
        </w:rPr>
        <w:t>seminarų</w:t>
      </w:r>
      <w:r w:rsidR="006C23B8" w:rsidRPr="000934FA">
        <w:rPr>
          <w:rFonts w:asciiTheme="minorHAnsi" w:eastAsia="Times New Roman" w:hAnsiTheme="minorHAnsi" w:cstheme="minorHAnsi"/>
          <w:color w:val="000000" w:themeColor="text1"/>
        </w:rPr>
        <w:t xml:space="preserve"> dalyvių skaičius </w:t>
      </w:r>
      <w:r w:rsidR="41764960" w:rsidRPr="000934FA">
        <w:rPr>
          <w:rFonts w:asciiTheme="minorHAnsi" w:eastAsia="Times New Roman" w:hAnsiTheme="minorHAnsi" w:cstheme="minorHAnsi"/>
          <w:color w:val="000000" w:themeColor="text1"/>
        </w:rPr>
        <w:t xml:space="preserve">preliminariai </w:t>
      </w:r>
      <w:r w:rsidR="002E2C99" w:rsidRPr="000934FA">
        <w:rPr>
          <w:rFonts w:asciiTheme="minorHAnsi" w:eastAsia="Times New Roman" w:hAnsiTheme="minorHAnsi" w:cstheme="minorHAnsi"/>
          <w:color w:val="000000" w:themeColor="text1"/>
        </w:rPr>
        <w:t>800</w:t>
      </w:r>
      <w:r w:rsidR="006C23B8" w:rsidRPr="000934FA">
        <w:rPr>
          <w:rFonts w:asciiTheme="minorHAnsi" w:eastAsia="Times New Roman" w:hAnsiTheme="minorHAnsi" w:cstheme="minorHAnsi"/>
          <w:color w:val="000000" w:themeColor="text1"/>
        </w:rPr>
        <w:t xml:space="preserve"> asmenų)</w:t>
      </w:r>
      <w:r w:rsidRPr="000934FA">
        <w:rPr>
          <w:rFonts w:asciiTheme="minorHAnsi" w:eastAsia="Times New Roman" w:hAnsiTheme="minorHAnsi" w:cstheme="minorHAnsi"/>
          <w:color w:val="000000" w:themeColor="text1"/>
        </w:rPr>
        <w:t xml:space="preserve">, yra </w:t>
      </w:r>
      <w:r w:rsidR="00414D6B" w:rsidRPr="000934FA">
        <w:rPr>
          <w:rFonts w:asciiTheme="minorHAnsi" w:eastAsia="Times New Roman" w:hAnsiTheme="minorHAnsi" w:cstheme="minorHAnsi"/>
          <w:color w:val="000000" w:themeColor="text1"/>
        </w:rPr>
        <w:t>50000 e</w:t>
      </w:r>
      <w:r w:rsidRPr="000934FA">
        <w:rPr>
          <w:rFonts w:asciiTheme="minorHAnsi" w:eastAsia="Times New Roman" w:hAnsiTheme="minorHAnsi" w:cstheme="minorHAnsi"/>
          <w:color w:val="000000" w:themeColor="text1"/>
        </w:rPr>
        <w:t xml:space="preserve">urų </w:t>
      </w:r>
      <w:r w:rsidR="00414D6B" w:rsidRPr="000934FA">
        <w:rPr>
          <w:rFonts w:asciiTheme="minorHAnsi" w:eastAsia="Times New Roman" w:hAnsiTheme="minorHAnsi" w:cstheme="minorHAnsi"/>
          <w:color w:val="000000" w:themeColor="text1"/>
        </w:rPr>
        <w:t>be</w:t>
      </w:r>
      <w:r w:rsidR="006C23B8" w:rsidRPr="000934FA">
        <w:rPr>
          <w:rFonts w:asciiTheme="minorHAnsi" w:eastAsia="Times New Roman" w:hAnsiTheme="minorHAnsi" w:cstheme="minorHAnsi"/>
          <w:color w:val="000000" w:themeColor="text1"/>
        </w:rPr>
        <w:t xml:space="preserve"> </w:t>
      </w:r>
      <w:r w:rsidRPr="000934FA">
        <w:rPr>
          <w:rFonts w:asciiTheme="minorHAnsi" w:eastAsia="Times New Roman" w:hAnsiTheme="minorHAnsi" w:cstheme="minorHAnsi"/>
          <w:color w:val="000000" w:themeColor="text1"/>
        </w:rPr>
        <w:t xml:space="preserve">pridėtinės vertės </w:t>
      </w:r>
      <w:r w:rsidR="006C23B8" w:rsidRPr="000934FA">
        <w:rPr>
          <w:rFonts w:asciiTheme="minorHAnsi" w:eastAsia="Times New Roman" w:hAnsiTheme="minorHAnsi" w:cstheme="minorHAnsi"/>
          <w:color w:val="000000" w:themeColor="text1"/>
        </w:rPr>
        <w:t xml:space="preserve">mokesčiu </w:t>
      </w:r>
      <w:r w:rsidRPr="000934FA">
        <w:rPr>
          <w:rFonts w:asciiTheme="minorHAnsi" w:eastAsia="Times New Roman" w:hAnsiTheme="minorHAnsi" w:cstheme="minorHAnsi"/>
          <w:color w:val="000000" w:themeColor="text1"/>
        </w:rPr>
        <w:t>(toliau – PVM).</w:t>
      </w:r>
      <w:r w:rsidR="00563608" w:rsidRPr="000934FA">
        <w:rPr>
          <w:rFonts w:asciiTheme="minorHAnsi" w:eastAsia="Times New Roman" w:hAnsiTheme="minorHAnsi" w:cstheme="minorHAnsi"/>
          <w:color w:val="000000" w:themeColor="text1"/>
        </w:rPr>
        <w:t xml:space="preserve"> </w:t>
      </w:r>
      <w:r w:rsidR="00323C51" w:rsidRPr="000934FA">
        <w:rPr>
          <w:rFonts w:asciiTheme="minorHAnsi" w:eastAsia="Times New Roman" w:hAnsiTheme="minorHAnsi" w:cstheme="minorHAnsi"/>
          <w:color w:val="000000" w:themeColor="text1"/>
        </w:rPr>
        <w:t xml:space="preserve">Perkančioji organizacija paslaugų teikėjui sumoka už faktiškai </w:t>
      </w:r>
      <w:r w:rsidR="002E2C99" w:rsidRPr="000934FA">
        <w:rPr>
          <w:rFonts w:asciiTheme="minorHAnsi" w:eastAsia="Times New Roman" w:hAnsiTheme="minorHAnsi" w:cstheme="minorHAnsi"/>
          <w:color w:val="000000" w:themeColor="text1"/>
        </w:rPr>
        <w:t>seminaruose</w:t>
      </w:r>
      <w:r w:rsidR="00323C51" w:rsidRPr="000934FA">
        <w:rPr>
          <w:rFonts w:asciiTheme="minorHAnsi" w:eastAsia="Times New Roman" w:hAnsiTheme="minorHAnsi" w:cstheme="minorHAnsi"/>
          <w:color w:val="000000" w:themeColor="text1"/>
        </w:rPr>
        <w:t xml:space="preserve"> dalyvavusių asmenų skaičių pagal 1 dienos, 1 asmens įkainį.</w:t>
      </w:r>
      <w:r w:rsidR="006A0626" w:rsidRPr="000934FA">
        <w:rPr>
          <w:rFonts w:asciiTheme="minorHAnsi" w:eastAsia="Times New Roman" w:hAnsiTheme="minorHAnsi" w:cstheme="minorHAnsi"/>
          <w:color w:val="000000" w:themeColor="text1"/>
        </w:rPr>
        <w:t xml:space="preserve"> Lėšų suma gali keistis, t.</w:t>
      </w:r>
      <w:r w:rsidR="00384CAB" w:rsidRPr="000934FA">
        <w:rPr>
          <w:rFonts w:asciiTheme="minorHAnsi" w:eastAsia="Times New Roman" w:hAnsiTheme="minorHAnsi" w:cstheme="minorHAnsi"/>
          <w:color w:val="000000" w:themeColor="text1"/>
        </w:rPr>
        <w:t xml:space="preserve"> </w:t>
      </w:r>
      <w:r w:rsidR="006A0626" w:rsidRPr="000934FA">
        <w:rPr>
          <w:rFonts w:asciiTheme="minorHAnsi" w:eastAsia="Times New Roman" w:hAnsiTheme="minorHAnsi" w:cstheme="minorHAnsi"/>
          <w:color w:val="000000" w:themeColor="text1"/>
        </w:rPr>
        <w:t xml:space="preserve">y. mažėti, keičiantis </w:t>
      </w:r>
      <w:r w:rsidR="0087303B" w:rsidRPr="000934FA">
        <w:rPr>
          <w:rFonts w:asciiTheme="minorHAnsi" w:eastAsia="Times New Roman" w:hAnsiTheme="minorHAnsi" w:cstheme="minorHAnsi"/>
          <w:color w:val="000000" w:themeColor="text1"/>
        </w:rPr>
        <w:t>dalyvių skaičiui</w:t>
      </w:r>
      <w:r w:rsidR="006A0626" w:rsidRPr="000934FA">
        <w:rPr>
          <w:rFonts w:asciiTheme="minorHAnsi" w:eastAsia="Times New Roman" w:hAnsiTheme="minorHAnsi" w:cstheme="minorHAnsi"/>
          <w:color w:val="000000" w:themeColor="text1"/>
        </w:rPr>
        <w:t xml:space="preserve">, bet ne daugiau, kaip </w:t>
      </w:r>
      <w:r w:rsidR="007F4414" w:rsidRPr="000934FA">
        <w:rPr>
          <w:rFonts w:asciiTheme="minorHAnsi" w:eastAsia="Times New Roman" w:hAnsiTheme="minorHAnsi" w:cstheme="minorHAnsi"/>
          <w:color w:val="000000" w:themeColor="text1"/>
        </w:rPr>
        <w:t>3</w:t>
      </w:r>
      <w:r w:rsidR="006A0626" w:rsidRPr="000934FA">
        <w:rPr>
          <w:rFonts w:asciiTheme="minorHAnsi" w:eastAsia="Times New Roman" w:hAnsiTheme="minorHAnsi" w:cstheme="minorHAnsi"/>
          <w:color w:val="000000" w:themeColor="text1"/>
        </w:rPr>
        <w:t>0 proc. bet tik iš anksto suderinus su Perkančiąja organizacija, arba Perkančiajai organizacijai išreiškus poreikį.</w:t>
      </w:r>
    </w:p>
    <w:p w14:paraId="4159C548" w14:textId="7330BAF0" w:rsidR="0060414B" w:rsidRPr="000934FA" w:rsidRDefault="5E39C706" w:rsidP="000934FA">
      <w:pPr>
        <w:tabs>
          <w:tab w:val="left" w:pos="900"/>
          <w:tab w:val="left" w:pos="993"/>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1.</w:t>
      </w:r>
      <w:r w:rsidR="00636910" w:rsidRPr="000934FA">
        <w:rPr>
          <w:rFonts w:asciiTheme="minorHAnsi" w:eastAsia="Times New Roman" w:hAnsiTheme="minorHAnsi" w:cstheme="minorHAnsi"/>
          <w:color w:val="000000" w:themeColor="text1"/>
        </w:rPr>
        <w:t>8</w:t>
      </w:r>
      <w:r w:rsidRPr="000934FA">
        <w:rPr>
          <w:rFonts w:asciiTheme="minorHAnsi" w:eastAsia="Times New Roman" w:hAnsiTheme="minorHAnsi" w:cstheme="minorHAnsi"/>
          <w:color w:val="000000" w:themeColor="text1"/>
        </w:rPr>
        <w:t xml:space="preserve">. Paslaugų teikimo vieta – </w:t>
      </w:r>
      <w:bookmarkEnd w:id="1"/>
      <w:r w:rsidR="00563608" w:rsidRPr="000934FA">
        <w:rPr>
          <w:rFonts w:asciiTheme="minorHAnsi" w:eastAsia="Times New Roman" w:hAnsiTheme="minorHAnsi" w:cstheme="minorHAnsi"/>
          <w:color w:val="000000" w:themeColor="text1"/>
        </w:rPr>
        <w:t>Alytaus, Kauno, Klaipėdos, Marijampolės, Panevėžio, Šiaulių, Tauragės, Telšių, Utenos, Vilniaus region</w:t>
      </w:r>
      <w:r w:rsidR="1C511657" w:rsidRPr="000934FA">
        <w:rPr>
          <w:rFonts w:asciiTheme="minorHAnsi" w:eastAsia="Times New Roman" w:hAnsiTheme="minorHAnsi" w:cstheme="minorHAnsi"/>
          <w:color w:val="000000" w:themeColor="text1"/>
        </w:rPr>
        <w:t>ų centrai</w:t>
      </w:r>
      <w:r w:rsidR="00563608" w:rsidRPr="000934FA">
        <w:rPr>
          <w:rFonts w:asciiTheme="minorHAnsi" w:eastAsia="Times New Roman" w:hAnsiTheme="minorHAnsi" w:cstheme="minorHAnsi"/>
          <w:color w:val="000000" w:themeColor="text1"/>
        </w:rPr>
        <w:t>.</w:t>
      </w:r>
    </w:p>
    <w:p w14:paraId="0E0DE7BB" w14:textId="7E59611F" w:rsidR="0048080D" w:rsidRPr="000934FA" w:rsidRDefault="00BF2971" w:rsidP="000934FA">
      <w:pPr>
        <w:pStyle w:val="Antrat1"/>
        <w:jc w:val="both"/>
        <w:rPr>
          <w:rFonts w:asciiTheme="minorHAnsi" w:hAnsiTheme="minorHAnsi" w:cstheme="minorHAnsi"/>
          <w:b/>
          <w:bCs/>
          <w:szCs w:val="24"/>
        </w:rPr>
      </w:pPr>
      <w:r w:rsidRPr="000934FA">
        <w:rPr>
          <w:rFonts w:asciiTheme="minorHAnsi" w:hAnsiTheme="minorHAnsi" w:cstheme="minorHAnsi"/>
          <w:b/>
          <w:bCs/>
          <w:color w:val="auto"/>
          <w:sz w:val="24"/>
          <w:szCs w:val="24"/>
        </w:rPr>
        <w:t xml:space="preserve">II. </w:t>
      </w:r>
      <w:r w:rsidR="0048080D" w:rsidRPr="000934FA">
        <w:rPr>
          <w:rFonts w:asciiTheme="minorHAnsi" w:hAnsiTheme="minorHAnsi" w:cstheme="minorHAnsi"/>
          <w:b/>
          <w:bCs/>
          <w:color w:val="auto"/>
          <w:sz w:val="24"/>
          <w:szCs w:val="24"/>
        </w:rPr>
        <w:t>PERKAMOS PASLAUGOS APIMTIS</w:t>
      </w:r>
    </w:p>
    <w:p w14:paraId="783B5316" w14:textId="0C02A608" w:rsidR="0048080D" w:rsidRPr="000934FA" w:rsidRDefault="0048080D" w:rsidP="000934FA">
      <w:pPr>
        <w:spacing w:before="120" w:after="120"/>
        <w:ind w:firstLine="709"/>
        <w:jc w:val="both"/>
        <w:rPr>
          <w:rFonts w:asciiTheme="minorHAnsi" w:eastAsia="Times New Roman" w:hAnsiTheme="minorHAnsi" w:cstheme="minorHAnsi"/>
        </w:rPr>
      </w:pPr>
      <w:r w:rsidRPr="000934FA">
        <w:rPr>
          <w:rFonts w:asciiTheme="minorHAnsi" w:eastAsia="Times New Roman" w:hAnsiTheme="minorHAnsi" w:cstheme="minorHAnsi"/>
        </w:rPr>
        <w:t>2.1. Perkančiajai organizacijai reikalingos seminarų organizavimo, seminarų dalyvių maitinimo ir aptarnavimo paslaugos apima:</w:t>
      </w:r>
    </w:p>
    <w:p w14:paraId="16EF7093" w14:textId="7435DDCF" w:rsidR="0048080D" w:rsidRPr="000934FA" w:rsidRDefault="0048080D" w:rsidP="000934FA">
      <w:pPr>
        <w:spacing w:before="120" w:after="120"/>
        <w:ind w:firstLine="709"/>
        <w:jc w:val="both"/>
        <w:rPr>
          <w:rFonts w:asciiTheme="minorHAnsi" w:eastAsia="Times New Roman" w:hAnsiTheme="minorHAnsi" w:cstheme="minorHAnsi"/>
          <w:szCs w:val="24"/>
        </w:rPr>
      </w:pPr>
      <w:r w:rsidRPr="000934FA">
        <w:rPr>
          <w:rFonts w:asciiTheme="minorHAnsi" w:eastAsia="Times New Roman" w:hAnsiTheme="minorHAnsi" w:cstheme="minorHAnsi"/>
          <w:szCs w:val="24"/>
        </w:rPr>
        <w:t>2.</w:t>
      </w:r>
      <w:r w:rsidR="00646907" w:rsidRPr="000934FA">
        <w:rPr>
          <w:rFonts w:asciiTheme="minorHAnsi" w:eastAsia="Times New Roman" w:hAnsiTheme="minorHAnsi" w:cstheme="minorHAnsi"/>
          <w:szCs w:val="24"/>
        </w:rPr>
        <w:t>1</w:t>
      </w:r>
      <w:r w:rsidRPr="000934FA">
        <w:rPr>
          <w:rFonts w:asciiTheme="minorHAnsi" w:eastAsia="Times New Roman" w:hAnsiTheme="minorHAnsi" w:cstheme="minorHAnsi"/>
          <w:szCs w:val="24"/>
        </w:rPr>
        <w:t>.1. seminarų vietos nuomos paslauga;</w:t>
      </w:r>
    </w:p>
    <w:p w14:paraId="13F463D0" w14:textId="69CBDB50" w:rsidR="00646907" w:rsidRPr="000934FA" w:rsidRDefault="00646907" w:rsidP="000934FA">
      <w:pPr>
        <w:spacing w:before="120" w:after="120"/>
        <w:ind w:firstLine="709"/>
        <w:jc w:val="both"/>
        <w:rPr>
          <w:rFonts w:asciiTheme="minorHAnsi" w:eastAsia="Times New Roman" w:hAnsiTheme="minorHAnsi" w:cstheme="minorHAnsi"/>
          <w:szCs w:val="24"/>
        </w:rPr>
      </w:pPr>
      <w:r w:rsidRPr="000934FA">
        <w:rPr>
          <w:rFonts w:asciiTheme="minorHAnsi" w:eastAsia="Times New Roman" w:hAnsiTheme="minorHAnsi" w:cstheme="minorHAnsi"/>
          <w:szCs w:val="24"/>
        </w:rPr>
        <w:t xml:space="preserve">2.1.2. </w:t>
      </w:r>
      <w:bookmarkStart w:id="5" w:name="_Hlk196733872"/>
      <w:r w:rsidRPr="000934FA">
        <w:rPr>
          <w:rFonts w:asciiTheme="minorHAnsi" w:eastAsia="Times New Roman" w:hAnsiTheme="minorHAnsi" w:cstheme="minorHAnsi"/>
          <w:szCs w:val="24"/>
        </w:rPr>
        <w:t>seminarų plakatų atspausdinimo ir pakabinimo paslauga</w:t>
      </w:r>
      <w:bookmarkEnd w:id="5"/>
      <w:r w:rsidRPr="000934FA">
        <w:rPr>
          <w:rFonts w:asciiTheme="minorHAnsi" w:eastAsia="Times New Roman" w:hAnsiTheme="minorHAnsi" w:cstheme="minorHAnsi"/>
          <w:szCs w:val="24"/>
        </w:rPr>
        <w:t>;</w:t>
      </w:r>
    </w:p>
    <w:p w14:paraId="7ABE7B5C" w14:textId="744E41E0" w:rsidR="0048080D" w:rsidRPr="000934FA" w:rsidRDefault="0048080D" w:rsidP="000934FA">
      <w:pPr>
        <w:spacing w:before="120" w:after="120"/>
        <w:ind w:firstLine="709"/>
        <w:jc w:val="both"/>
        <w:rPr>
          <w:rFonts w:asciiTheme="minorHAnsi" w:eastAsia="Times New Roman" w:hAnsiTheme="minorHAnsi" w:cstheme="minorHAnsi"/>
        </w:rPr>
      </w:pPr>
      <w:r w:rsidRPr="000934FA">
        <w:rPr>
          <w:rFonts w:asciiTheme="minorHAnsi" w:eastAsia="Times New Roman" w:hAnsiTheme="minorHAnsi" w:cstheme="minorHAnsi"/>
        </w:rPr>
        <w:t>2.</w:t>
      </w:r>
      <w:r w:rsidR="00646907" w:rsidRPr="000934FA">
        <w:rPr>
          <w:rFonts w:asciiTheme="minorHAnsi" w:eastAsia="Times New Roman" w:hAnsiTheme="minorHAnsi" w:cstheme="minorHAnsi"/>
        </w:rPr>
        <w:t>1</w:t>
      </w:r>
      <w:r w:rsidRPr="000934FA">
        <w:rPr>
          <w:rFonts w:asciiTheme="minorHAnsi" w:eastAsia="Times New Roman" w:hAnsiTheme="minorHAnsi" w:cstheme="minorHAnsi"/>
        </w:rPr>
        <w:t>.</w:t>
      </w:r>
      <w:r w:rsidR="00646907" w:rsidRPr="000934FA">
        <w:rPr>
          <w:rFonts w:asciiTheme="minorHAnsi" w:eastAsia="Times New Roman" w:hAnsiTheme="minorHAnsi" w:cstheme="minorHAnsi"/>
        </w:rPr>
        <w:t>3</w:t>
      </w:r>
      <w:r w:rsidRPr="000934FA">
        <w:rPr>
          <w:rFonts w:asciiTheme="minorHAnsi" w:eastAsia="Times New Roman" w:hAnsiTheme="minorHAnsi" w:cstheme="minorHAnsi"/>
        </w:rPr>
        <w:t xml:space="preserve">. seminarų dalyvių </w:t>
      </w:r>
      <w:r w:rsidR="3A88E556" w:rsidRPr="000934FA">
        <w:rPr>
          <w:rFonts w:asciiTheme="minorHAnsi" w:eastAsia="Times New Roman" w:hAnsiTheme="minorHAnsi" w:cstheme="minorHAnsi"/>
        </w:rPr>
        <w:t>sukvietimo</w:t>
      </w:r>
      <w:r w:rsidRPr="000934FA">
        <w:rPr>
          <w:rFonts w:asciiTheme="minorHAnsi" w:eastAsia="Times New Roman" w:hAnsiTheme="minorHAnsi" w:cstheme="minorHAnsi"/>
        </w:rPr>
        <w:t xml:space="preserve"> paslauga;</w:t>
      </w:r>
    </w:p>
    <w:p w14:paraId="64FCEAA6" w14:textId="2F47B212" w:rsidR="0048080D" w:rsidRPr="000934FA" w:rsidRDefault="0048080D" w:rsidP="000934FA">
      <w:pPr>
        <w:spacing w:before="120" w:after="120"/>
        <w:ind w:firstLine="709"/>
        <w:jc w:val="both"/>
        <w:rPr>
          <w:rFonts w:asciiTheme="minorHAnsi" w:eastAsia="Times New Roman" w:hAnsiTheme="minorHAnsi" w:cstheme="minorHAnsi"/>
          <w:szCs w:val="24"/>
        </w:rPr>
      </w:pPr>
      <w:r w:rsidRPr="000934FA">
        <w:rPr>
          <w:rFonts w:asciiTheme="minorHAnsi" w:eastAsia="Times New Roman" w:hAnsiTheme="minorHAnsi" w:cstheme="minorHAnsi"/>
          <w:szCs w:val="24"/>
        </w:rPr>
        <w:t>2.</w:t>
      </w:r>
      <w:r w:rsidR="00646907" w:rsidRPr="000934FA">
        <w:rPr>
          <w:rFonts w:asciiTheme="minorHAnsi" w:eastAsia="Times New Roman" w:hAnsiTheme="minorHAnsi" w:cstheme="minorHAnsi"/>
          <w:szCs w:val="24"/>
        </w:rPr>
        <w:t>1</w:t>
      </w:r>
      <w:r w:rsidRPr="000934FA">
        <w:rPr>
          <w:rFonts w:asciiTheme="minorHAnsi" w:eastAsia="Times New Roman" w:hAnsiTheme="minorHAnsi" w:cstheme="minorHAnsi"/>
          <w:szCs w:val="24"/>
        </w:rPr>
        <w:t>.</w:t>
      </w:r>
      <w:r w:rsidR="00646907" w:rsidRPr="000934FA">
        <w:rPr>
          <w:rFonts w:asciiTheme="minorHAnsi" w:eastAsia="Times New Roman" w:hAnsiTheme="minorHAnsi" w:cstheme="minorHAnsi"/>
          <w:szCs w:val="24"/>
        </w:rPr>
        <w:t>4</w:t>
      </w:r>
      <w:r w:rsidRPr="000934FA">
        <w:rPr>
          <w:rFonts w:asciiTheme="minorHAnsi" w:eastAsia="Times New Roman" w:hAnsiTheme="minorHAnsi" w:cstheme="minorHAnsi"/>
          <w:szCs w:val="24"/>
        </w:rPr>
        <w:t>. seminarų dalyvių maitinimo paslauga;</w:t>
      </w:r>
    </w:p>
    <w:p w14:paraId="788F6EF5" w14:textId="6FF39E98" w:rsidR="0048080D" w:rsidRPr="000934FA" w:rsidRDefault="0048080D" w:rsidP="000934FA">
      <w:pPr>
        <w:spacing w:before="120" w:after="120"/>
        <w:ind w:firstLine="709"/>
        <w:jc w:val="both"/>
        <w:rPr>
          <w:rFonts w:asciiTheme="minorHAnsi" w:eastAsia="Times New Roman" w:hAnsiTheme="minorHAnsi" w:cstheme="minorHAnsi"/>
          <w:szCs w:val="24"/>
        </w:rPr>
      </w:pPr>
      <w:r w:rsidRPr="000934FA">
        <w:rPr>
          <w:rFonts w:asciiTheme="minorHAnsi" w:eastAsia="Times New Roman" w:hAnsiTheme="minorHAnsi" w:cstheme="minorHAnsi"/>
          <w:szCs w:val="24"/>
        </w:rPr>
        <w:t>2.</w:t>
      </w:r>
      <w:r w:rsidR="00646907" w:rsidRPr="000934FA">
        <w:rPr>
          <w:rFonts w:asciiTheme="minorHAnsi" w:eastAsia="Times New Roman" w:hAnsiTheme="minorHAnsi" w:cstheme="minorHAnsi"/>
          <w:szCs w:val="24"/>
        </w:rPr>
        <w:t>1</w:t>
      </w:r>
      <w:r w:rsidRPr="000934FA">
        <w:rPr>
          <w:rFonts w:asciiTheme="minorHAnsi" w:eastAsia="Times New Roman" w:hAnsiTheme="minorHAnsi" w:cstheme="minorHAnsi"/>
          <w:szCs w:val="24"/>
        </w:rPr>
        <w:t>.</w:t>
      </w:r>
      <w:r w:rsidR="00646907" w:rsidRPr="000934FA">
        <w:rPr>
          <w:rFonts w:asciiTheme="minorHAnsi" w:eastAsia="Times New Roman" w:hAnsiTheme="minorHAnsi" w:cstheme="minorHAnsi"/>
          <w:szCs w:val="24"/>
        </w:rPr>
        <w:t>5</w:t>
      </w:r>
      <w:r w:rsidRPr="000934FA">
        <w:rPr>
          <w:rFonts w:asciiTheme="minorHAnsi" w:eastAsia="Times New Roman" w:hAnsiTheme="minorHAnsi" w:cstheme="minorHAnsi"/>
          <w:szCs w:val="24"/>
        </w:rPr>
        <w:t xml:space="preserve">. seminarų dalyvių registracijos paslauga (dalyvių registracija, kvietimų </w:t>
      </w:r>
      <w:r w:rsidR="004B1F35" w:rsidRPr="000934FA">
        <w:rPr>
          <w:rFonts w:asciiTheme="minorHAnsi" w:eastAsia="Times New Roman" w:hAnsiTheme="minorHAnsi" w:cstheme="minorHAnsi"/>
          <w:szCs w:val="24"/>
        </w:rPr>
        <w:t xml:space="preserve">į </w:t>
      </w:r>
      <w:r w:rsidRPr="000934FA">
        <w:rPr>
          <w:rFonts w:asciiTheme="minorHAnsi" w:eastAsia="Times New Roman" w:hAnsiTheme="minorHAnsi" w:cstheme="minorHAnsi"/>
          <w:szCs w:val="24"/>
        </w:rPr>
        <w:t>seminarą parengimas, išsiuntimas dalyviams, seminarų darbotvarkės parengimas);</w:t>
      </w:r>
    </w:p>
    <w:p w14:paraId="31A094A2" w14:textId="52A49B2B" w:rsidR="0048080D" w:rsidRPr="000934FA" w:rsidRDefault="0048080D" w:rsidP="000934FA">
      <w:pPr>
        <w:spacing w:before="120" w:after="120"/>
        <w:ind w:firstLine="709"/>
        <w:jc w:val="both"/>
        <w:rPr>
          <w:rFonts w:asciiTheme="minorHAnsi" w:eastAsia="Times New Roman" w:hAnsiTheme="minorHAnsi" w:cstheme="minorHAnsi"/>
          <w:szCs w:val="24"/>
        </w:rPr>
      </w:pPr>
      <w:r w:rsidRPr="000934FA">
        <w:rPr>
          <w:rFonts w:asciiTheme="minorHAnsi" w:eastAsia="Times New Roman" w:hAnsiTheme="minorHAnsi" w:cstheme="minorHAnsi"/>
          <w:szCs w:val="24"/>
        </w:rPr>
        <w:t>2.</w:t>
      </w:r>
      <w:r w:rsidR="00646907" w:rsidRPr="000934FA">
        <w:rPr>
          <w:rFonts w:asciiTheme="minorHAnsi" w:eastAsia="Times New Roman" w:hAnsiTheme="minorHAnsi" w:cstheme="minorHAnsi"/>
          <w:szCs w:val="24"/>
        </w:rPr>
        <w:t>1</w:t>
      </w:r>
      <w:r w:rsidRPr="000934FA">
        <w:rPr>
          <w:rFonts w:asciiTheme="minorHAnsi" w:eastAsia="Times New Roman" w:hAnsiTheme="minorHAnsi" w:cstheme="minorHAnsi"/>
          <w:szCs w:val="24"/>
        </w:rPr>
        <w:t>.</w:t>
      </w:r>
      <w:r w:rsidR="00646907" w:rsidRPr="000934FA">
        <w:rPr>
          <w:rFonts w:asciiTheme="minorHAnsi" w:eastAsia="Times New Roman" w:hAnsiTheme="minorHAnsi" w:cstheme="minorHAnsi"/>
          <w:szCs w:val="24"/>
        </w:rPr>
        <w:t>6</w:t>
      </w:r>
      <w:r w:rsidRPr="000934FA">
        <w:rPr>
          <w:rFonts w:asciiTheme="minorHAnsi" w:eastAsia="Times New Roman" w:hAnsiTheme="minorHAnsi" w:cstheme="minorHAnsi"/>
          <w:szCs w:val="24"/>
        </w:rPr>
        <w:t>. seminarų dalyvių pažymėjimų registravimo, parengimo, išdavimo paslauga;</w:t>
      </w:r>
    </w:p>
    <w:p w14:paraId="2D14BC50" w14:textId="50C0D279" w:rsidR="0048080D" w:rsidRPr="000934FA" w:rsidRDefault="0048080D" w:rsidP="000934FA">
      <w:pPr>
        <w:spacing w:before="120" w:after="120"/>
        <w:ind w:firstLine="709"/>
        <w:jc w:val="both"/>
        <w:rPr>
          <w:rFonts w:asciiTheme="minorHAnsi" w:eastAsia="Times New Roman" w:hAnsiTheme="minorHAnsi" w:cstheme="minorHAnsi"/>
        </w:rPr>
      </w:pPr>
      <w:r w:rsidRPr="000934FA">
        <w:rPr>
          <w:rFonts w:asciiTheme="minorHAnsi" w:eastAsia="Times New Roman" w:hAnsiTheme="minorHAnsi" w:cstheme="minorHAnsi"/>
        </w:rPr>
        <w:t>2.</w:t>
      </w:r>
      <w:r w:rsidR="00646907" w:rsidRPr="000934FA">
        <w:rPr>
          <w:rFonts w:asciiTheme="minorHAnsi" w:eastAsia="Times New Roman" w:hAnsiTheme="minorHAnsi" w:cstheme="minorHAnsi"/>
        </w:rPr>
        <w:t>1</w:t>
      </w:r>
      <w:r w:rsidRPr="000934FA">
        <w:rPr>
          <w:rFonts w:asciiTheme="minorHAnsi" w:eastAsia="Times New Roman" w:hAnsiTheme="minorHAnsi" w:cstheme="minorHAnsi"/>
        </w:rPr>
        <w:t>.</w:t>
      </w:r>
      <w:r w:rsidR="00646907" w:rsidRPr="000934FA">
        <w:rPr>
          <w:rFonts w:asciiTheme="minorHAnsi" w:eastAsia="Times New Roman" w:hAnsiTheme="minorHAnsi" w:cstheme="minorHAnsi"/>
        </w:rPr>
        <w:t>7</w:t>
      </w:r>
      <w:r w:rsidRPr="000934FA">
        <w:rPr>
          <w:rFonts w:asciiTheme="minorHAnsi" w:eastAsia="Times New Roman" w:hAnsiTheme="minorHAnsi" w:cstheme="minorHAnsi"/>
        </w:rPr>
        <w:t>. seminarų kokybės vertinimo anket</w:t>
      </w:r>
      <w:r w:rsidR="003E1B84" w:rsidRPr="000934FA">
        <w:rPr>
          <w:rFonts w:asciiTheme="minorHAnsi" w:eastAsia="Times New Roman" w:hAnsiTheme="minorHAnsi" w:cstheme="minorHAnsi"/>
        </w:rPr>
        <w:t>os</w:t>
      </w:r>
      <w:r w:rsidRPr="000934FA">
        <w:rPr>
          <w:rFonts w:asciiTheme="minorHAnsi" w:eastAsia="Times New Roman" w:hAnsiTheme="minorHAnsi" w:cstheme="minorHAnsi"/>
        </w:rPr>
        <w:t xml:space="preserve"> parengimo, </w:t>
      </w:r>
      <w:r w:rsidR="0515D668" w:rsidRPr="000934FA">
        <w:rPr>
          <w:rFonts w:asciiTheme="minorHAnsi" w:eastAsia="Times New Roman" w:hAnsiTheme="minorHAnsi" w:cstheme="minorHAnsi"/>
        </w:rPr>
        <w:t xml:space="preserve">apklausos atsakymų surinkimo, </w:t>
      </w:r>
      <w:r w:rsidRPr="000934FA">
        <w:rPr>
          <w:rFonts w:asciiTheme="minorHAnsi" w:eastAsia="Times New Roman" w:hAnsiTheme="minorHAnsi" w:cstheme="minorHAnsi"/>
        </w:rPr>
        <w:t xml:space="preserve">apklausos </w:t>
      </w:r>
      <w:r w:rsidR="586455B5" w:rsidRPr="000934FA">
        <w:rPr>
          <w:rFonts w:asciiTheme="minorHAnsi" w:eastAsia="Times New Roman" w:hAnsiTheme="minorHAnsi" w:cstheme="minorHAnsi"/>
        </w:rPr>
        <w:t xml:space="preserve">atsakymų </w:t>
      </w:r>
      <w:r w:rsidRPr="000934FA">
        <w:rPr>
          <w:rFonts w:asciiTheme="minorHAnsi" w:eastAsia="Times New Roman" w:hAnsiTheme="minorHAnsi" w:cstheme="minorHAnsi"/>
        </w:rPr>
        <w:t>apibendrinimo ir rezultatų pateikimo Perkančiajai organizacijai paslauga.</w:t>
      </w:r>
    </w:p>
    <w:p w14:paraId="7AF1271E" w14:textId="02E310A3" w:rsidR="009F51D2" w:rsidRPr="000934FA" w:rsidRDefault="009F51D2" w:rsidP="000934FA">
      <w:pPr>
        <w:spacing w:before="120" w:after="120"/>
        <w:ind w:firstLine="709"/>
        <w:jc w:val="both"/>
        <w:rPr>
          <w:rFonts w:asciiTheme="minorHAnsi" w:eastAsia="Times New Roman" w:hAnsiTheme="minorHAnsi" w:cstheme="minorHAnsi"/>
        </w:rPr>
      </w:pPr>
      <w:r w:rsidRPr="000934FA">
        <w:rPr>
          <w:rFonts w:asciiTheme="minorHAnsi" w:eastAsia="Times New Roman" w:hAnsiTheme="minorHAnsi" w:cstheme="minorHAnsi"/>
        </w:rPr>
        <w:t>2.2. Visos išlaidos reikalingos paslaugų teikimui turi būti įskaičiuotos į bendrą pasiūlymo kainą.</w:t>
      </w:r>
    </w:p>
    <w:p w14:paraId="13F37B7E" w14:textId="1BFFAA1F" w:rsidR="00BF2971" w:rsidRPr="000934FA" w:rsidRDefault="00BF2971" w:rsidP="000934FA">
      <w:pPr>
        <w:pStyle w:val="Antrat1"/>
        <w:tabs>
          <w:tab w:val="left" w:pos="567"/>
          <w:tab w:val="left" w:pos="1134"/>
        </w:tabs>
        <w:jc w:val="both"/>
        <w:rPr>
          <w:rFonts w:asciiTheme="minorHAnsi" w:hAnsiTheme="minorHAnsi" w:cstheme="minorHAnsi"/>
          <w:b/>
          <w:bCs/>
          <w:szCs w:val="24"/>
        </w:rPr>
      </w:pPr>
      <w:r w:rsidRPr="000934FA">
        <w:rPr>
          <w:rFonts w:asciiTheme="minorHAnsi" w:hAnsiTheme="minorHAnsi" w:cstheme="minorHAnsi"/>
          <w:b/>
          <w:bCs/>
          <w:color w:val="auto"/>
          <w:sz w:val="24"/>
          <w:szCs w:val="24"/>
        </w:rPr>
        <w:t>III. BENDRIEJI REIKALAVIMAI PIRKIMO OBJEKTUI</w:t>
      </w:r>
    </w:p>
    <w:p w14:paraId="3F2B19CE" w14:textId="4F02DD59" w:rsidR="354D3F28" w:rsidRPr="000934FA" w:rsidRDefault="354D3F28"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 xml:space="preserve">3.1. Paslaugų teikėjas turi teikti kokybiškas paslaugas, atitinkančias konkrečių </w:t>
      </w:r>
      <w:r w:rsidR="001C097C" w:rsidRPr="000934FA">
        <w:rPr>
          <w:rFonts w:asciiTheme="minorHAnsi" w:eastAsia="Times New Roman" w:hAnsiTheme="minorHAnsi" w:cstheme="minorHAnsi"/>
          <w:color w:val="000000" w:themeColor="text1"/>
          <w:szCs w:val="24"/>
        </w:rPr>
        <w:t>seminarų</w:t>
      </w:r>
      <w:r w:rsidRPr="000934FA">
        <w:rPr>
          <w:rFonts w:asciiTheme="minorHAnsi" w:eastAsia="Times New Roman" w:hAnsiTheme="minorHAnsi" w:cstheme="minorHAnsi"/>
          <w:color w:val="000000" w:themeColor="text1"/>
          <w:szCs w:val="24"/>
        </w:rPr>
        <w:t xml:space="preserve"> pobūdį, specifiką, tinkamai pateikiant informaciją pagal temą. </w:t>
      </w:r>
      <w:r w:rsidR="001C097C" w:rsidRPr="000934FA">
        <w:rPr>
          <w:rFonts w:asciiTheme="minorHAnsi" w:eastAsia="Times New Roman" w:hAnsiTheme="minorHAnsi" w:cstheme="minorHAnsi"/>
          <w:color w:val="000000" w:themeColor="text1"/>
          <w:szCs w:val="24"/>
        </w:rPr>
        <w:t>Seminarų</w:t>
      </w:r>
      <w:r w:rsidRPr="000934FA">
        <w:rPr>
          <w:rFonts w:asciiTheme="minorHAnsi" w:eastAsia="Times New Roman" w:hAnsiTheme="minorHAnsi" w:cstheme="minorHAnsi"/>
          <w:color w:val="000000" w:themeColor="text1"/>
          <w:szCs w:val="24"/>
        </w:rPr>
        <w:t xml:space="preserve"> metu turi būti naudojamos kokybiškos ir pažangios priemonės ir inventorius, užtikrinama saugi ir sveika aplinka </w:t>
      </w:r>
      <w:r w:rsidR="001C097C" w:rsidRPr="000934FA">
        <w:rPr>
          <w:rFonts w:asciiTheme="minorHAnsi" w:eastAsia="Times New Roman" w:hAnsiTheme="minorHAnsi" w:cstheme="minorHAnsi"/>
          <w:color w:val="000000" w:themeColor="text1"/>
          <w:szCs w:val="24"/>
        </w:rPr>
        <w:t>seminarų</w:t>
      </w:r>
      <w:r w:rsidRPr="000934FA">
        <w:rPr>
          <w:rFonts w:asciiTheme="minorHAnsi" w:eastAsia="Times New Roman" w:hAnsiTheme="minorHAnsi" w:cstheme="minorHAnsi"/>
          <w:color w:val="000000" w:themeColor="text1"/>
          <w:szCs w:val="24"/>
        </w:rPr>
        <w:t xml:space="preserve"> dalyviams ir organizatoriams.</w:t>
      </w:r>
    </w:p>
    <w:p w14:paraId="2A285C4A" w14:textId="16FAF42B" w:rsidR="354D3F28" w:rsidRPr="000934FA" w:rsidRDefault="354D3F28"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 xml:space="preserve">3.2. Paslaugų teikėjas privalo paskirti atsakingą (įskaitant, bet neapsiribojant, už su </w:t>
      </w:r>
      <w:r w:rsidR="001C097C" w:rsidRPr="000934FA">
        <w:rPr>
          <w:rFonts w:asciiTheme="minorHAnsi" w:eastAsia="Times New Roman" w:hAnsiTheme="minorHAnsi" w:cstheme="minorHAnsi"/>
          <w:color w:val="000000" w:themeColor="text1"/>
          <w:szCs w:val="24"/>
        </w:rPr>
        <w:t>seminarų</w:t>
      </w:r>
      <w:r w:rsidRPr="000934FA">
        <w:rPr>
          <w:rFonts w:asciiTheme="minorHAnsi" w:eastAsia="Times New Roman" w:hAnsiTheme="minorHAnsi" w:cstheme="minorHAnsi"/>
          <w:color w:val="000000" w:themeColor="text1"/>
          <w:szCs w:val="24"/>
        </w:rPr>
        <w:t xml:space="preserve"> organizavimu ir aptarnavimu susijusių paslaugų teikimo koordinavimą) specialistą ir turi užtikrinti </w:t>
      </w:r>
      <w:r w:rsidRPr="000934FA">
        <w:rPr>
          <w:rFonts w:asciiTheme="minorHAnsi" w:eastAsia="Times New Roman" w:hAnsiTheme="minorHAnsi" w:cstheme="minorHAnsi"/>
          <w:color w:val="000000" w:themeColor="text1"/>
          <w:szCs w:val="24"/>
        </w:rPr>
        <w:lastRenderedPageBreak/>
        <w:t>pakankamą personalo skaičių šioje techninėje specifikacijoje nustatytoms paslaugoms teikti laiku ir kokybiškai.</w:t>
      </w:r>
    </w:p>
    <w:p w14:paraId="3E4A41CC" w14:textId="673DD24C" w:rsidR="354D3F28" w:rsidRPr="000934FA" w:rsidRDefault="354D3F28"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3.3. Paslaugų teikėjas, teikdamas paslaugas, privalo laikytis visų Europos Sąjungos ir Lietuvos Respublikos nacionalinių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3ACCE461" w14:textId="5A676CF1" w:rsidR="354D3F28" w:rsidRPr="000934FA" w:rsidRDefault="354D3F28"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3.4. Kai </w:t>
      </w:r>
      <w:r w:rsidR="007C7810" w:rsidRPr="000934FA">
        <w:rPr>
          <w:rFonts w:asciiTheme="minorHAnsi" w:eastAsia="Times New Roman" w:hAnsiTheme="minorHAnsi" w:cstheme="minorHAnsi"/>
          <w:color w:val="000000" w:themeColor="text1"/>
        </w:rPr>
        <w:t>P</w:t>
      </w:r>
      <w:r w:rsidRPr="000934FA">
        <w:rPr>
          <w:rFonts w:asciiTheme="minorHAnsi" w:eastAsia="Times New Roman" w:hAnsiTheme="minorHAnsi" w:cstheme="minorHAnsi"/>
          <w:color w:val="000000" w:themeColor="text1"/>
        </w:rPr>
        <w:t>erkančiajai organizacijai užsakant šios techninės specifikacijos 2.</w:t>
      </w:r>
      <w:r w:rsidR="5B482F49" w:rsidRPr="000934FA">
        <w:rPr>
          <w:rFonts w:asciiTheme="minorHAnsi" w:eastAsia="Times New Roman" w:hAnsiTheme="minorHAnsi" w:cstheme="minorHAnsi"/>
          <w:color w:val="000000" w:themeColor="text1"/>
        </w:rPr>
        <w:t>1</w:t>
      </w:r>
      <w:r w:rsidRPr="000934FA">
        <w:rPr>
          <w:rFonts w:asciiTheme="minorHAnsi" w:eastAsia="Times New Roman" w:hAnsiTheme="minorHAnsi" w:cstheme="minorHAnsi"/>
          <w:color w:val="000000" w:themeColor="text1"/>
        </w:rPr>
        <w:t>.1</w:t>
      </w:r>
      <w:r w:rsidR="00F70314" w:rsidRPr="000934FA">
        <w:rPr>
          <w:rFonts w:asciiTheme="minorHAnsi" w:eastAsia="Times New Roman" w:hAnsiTheme="minorHAnsi" w:cstheme="minorHAnsi"/>
          <w:color w:val="000000" w:themeColor="text1"/>
        </w:rPr>
        <w:t xml:space="preserve"> – </w:t>
      </w:r>
      <w:r w:rsidRPr="000934FA">
        <w:rPr>
          <w:rFonts w:asciiTheme="minorHAnsi" w:eastAsia="Times New Roman" w:hAnsiTheme="minorHAnsi" w:cstheme="minorHAnsi"/>
          <w:color w:val="000000" w:themeColor="text1"/>
        </w:rPr>
        <w:t>2.</w:t>
      </w:r>
      <w:r w:rsidR="44D72796" w:rsidRPr="000934FA">
        <w:rPr>
          <w:rFonts w:asciiTheme="minorHAnsi" w:eastAsia="Times New Roman" w:hAnsiTheme="minorHAnsi" w:cstheme="minorHAnsi"/>
          <w:color w:val="000000" w:themeColor="text1"/>
        </w:rPr>
        <w:t>1</w:t>
      </w:r>
      <w:r w:rsidRPr="000934FA">
        <w:rPr>
          <w:rFonts w:asciiTheme="minorHAnsi" w:eastAsia="Times New Roman" w:hAnsiTheme="minorHAnsi" w:cstheme="minorHAnsi"/>
          <w:color w:val="000000" w:themeColor="text1"/>
        </w:rPr>
        <w:t>.</w:t>
      </w:r>
      <w:r w:rsidR="005E603E" w:rsidRPr="000934FA">
        <w:rPr>
          <w:rFonts w:asciiTheme="minorHAnsi" w:eastAsia="Times New Roman" w:hAnsiTheme="minorHAnsi" w:cstheme="minorHAnsi"/>
          <w:color w:val="000000" w:themeColor="text1"/>
        </w:rPr>
        <w:t>6</w:t>
      </w:r>
      <w:r w:rsidRPr="000934FA">
        <w:rPr>
          <w:rFonts w:asciiTheme="minorHAnsi" w:eastAsia="Times New Roman" w:hAnsiTheme="minorHAnsi" w:cstheme="minorHAnsi"/>
          <w:color w:val="000000" w:themeColor="text1"/>
        </w:rPr>
        <w:t xml:space="preserve"> papunkčiuose nurodytas paslaugas ir (ar) prekes</w:t>
      </w:r>
      <w:r w:rsidR="00384CAB" w:rsidRPr="000934FA">
        <w:rPr>
          <w:rFonts w:asciiTheme="minorHAnsi" w:eastAsia="Times New Roman" w:hAnsiTheme="minorHAnsi" w:cstheme="minorHAnsi"/>
          <w:color w:val="000000" w:themeColor="text1"/>
        </w:rPr>
        <w:t xml:space="preserve"> </w:t>
      </w:r>
      <w:r w:rsidRPr="000934FA">
        <w:rPr>
          <w:rFonts w:asciiTheme="minorHAnsi" w:eastAsia="Times New Roman" w:hAnsiTheme="minorHAnsi" w:cstheme="minorHAnsi"/>
          <w:color w:val="000000" w:themeColor="text1"/>
        </w:rPr>
        <w:t>paslaugų teikėjui šių paslaugų  ir (ar) prekių tiekimui reikalinga pasitelkti kitus ūkio subjektus (toliau šiame punkte – ūkio subjektas) ar pasinaudoti jų ištekliais</w:t>
      </w:r>
      <w:r w:rsidR="00EE163F" w:rsidRPr="000934FA">
        <w:rPr>
          <w:rFonts w:asciiTheme="minorHAnsi" w:eastAsia="Times New Roman" w:hAnsiTheme="minorHAnsi" w:cstheme="minorHAnsi"/>
          <w:color w:val="000000" w:themeColor="text1"/>
        </w:rPr>
        <w:t>, p</w:t>
      </w:r>
      <w:r w:rsidRPr="000934FA">
        <w:rPr>
          <w:rFonts w:asciiTheme="minorHAnsi" w:eastAsia="Times New Roman" w:hAnsiTheme="minorHAnsi" w:cstheme="minorHAnsi"/>
          <w:color w:val="000000" w:themeColor="text1"/>
        </w:rPr>
        <w:t>aslaugų teikėjas, atlikdamas ūkio subjekto paiešką, apklausą, parinkimą privalo:</w:t>
      </w:r>
    </w:p>
    <w:p w14:paraId="30F38568" w14:textId="392FCEE7" w:rsidR="354D3F28" w:rsidRPr="000934FA" w:rsidRDefault="354D3F28"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3.</w:t>
      </w:r>
      <w:r w:rsidR="00EE163F" w:rsidRPr="000934FA">
        <w:rPr>
          <w:rFonts w:asciiTheme="minorHAnsi" w:eastAsia="Times New Roman" w:hAnsiTheme="minorHAnsi" w:cstheme="minorHAnsi"/>
          <w:color w:val="000000" w:themeColor="text1"/>
        </w:rPr>
        <w:t>4</w:t>
      </w:r>
      <w:r w:rsidRPr="000934FA">
        <w:rPr>
          <w:rFonts w:asciiTheme="minorHAnsi" w:eastAsia="Times New Roman" w:hAnsiTheme="minorHAnsi" w:cstheme="minorHAnsi"/>
          <w:color w:val="000000" w:themeColor="text1"/>
        </w:rPr>
        <w:t xml:space="preserve">.1. </w:t>
      </w:r>
      <w:r w:rsidR="00F14D25" w:rsidRPr="000934FA">
        <w:rPr>
          <w:rFonts w:asciiTheme="minorHAnsi" w:eastAsia="Times New Roman" w:hAnsiTheme="minorHAnsi" w:cstheme="minorHAnsi"/>
          <w:color w:val="000000" w:themeColor="text1"/>
        </w:rPr>
        <w:t>s</w:t>
      </w:r>
      <w:r w:rsidRPr="000934FA">
        <w:rPr>
          <w:rFonts w:asciiTheme="minorHAnsi" w:eastAsia="Times New Roman" w:hAnsiTheme="minorHAnsi" w:cstheme="minorHAnsi"/>
          <w:color w:val="000000" w:themeColor="text1"/>
        </w:rPr>
        <w:t xml:space="preserve">iekti, kad įsigyjant </w:t>
      </w:r>
      <w:r w:rsidR="007C7810" w:rsidRPr="000934FA">
        <w:rPr>
          <w:rFonts w:asciiTheme="minorHAnsi" w:eastAsia="Times New Roman" w:hAnsiTheme="minorHAnsi" w:cstheme="minorHAnsi"/>
          <w:color w:val="000000" w:themeColor="text1"/>
        </w:rPr>
        <w:t>P</w:t>
      </w:r>
      <w:r w:rsidRPr="000934FA">
        <w:rPr>
          <w:rFonts w:asciiTheme="minorHAnsi" w:eastAsia="Times New Roman" w:hAnsiTheme="minorHAnsi" w:cstheme="minorHAnsi"/>
          <w:color w:val="000000" w:themeColor="text1"/>
        </w:rPr>
        <w:t>erkančiajai organizacijai reikalingas paslaugas ir</w:t>
      </w:r>
      <w:r w:rsidR="707A5F89" w:rsidRPr="000934FA">
        <w:rPr>
          <w:rFonts w:asciiTheme="minorHAnsi" w:eastAsia="Times New Roman" w:hAnsiTheme="minorHAnsi" w:cstheme="minorHAnsi"/>
          <w:color w:val="000000" w:themeColor="text1"/>
        </w:rPr>
        <w:t xml:space="preserve"> (ar)</w:t>
      </w:r>
      <w:r w:rsidRPr="000934FA">
        <w:rPr>
          <w:rFonts w:asciiTheme="minorHAnsi" w:eastAsia="Times New Roman" w:hAnsiTheme="minorHAnsi" w:cstheme="minorHAnsi"/>
          <w:color w:val="000000" w:themeColor="text1"/>
        </w:rPr>
        <w:t xml:space="preserve"> prekes būtų racionaliai naudojamos tam skirtos </w:t>
      </w:r>
      <w:r w:rsidR="007C7810" w:rsidRPr="000934FA">
        <w:rPr>
          <w:rFonts w:asciiTheme="minorHAnsi" w:eastAsia="Times New Roman" w:hAnsiTheme="minorHAnsi" w:cstheme="minorHAnsi"/>
          <w:color w:val="000000" w:themeColor="text1"/>
        </w:rPr>
        <w:t>P</w:t>
      </w:r>
      <w:r w:rsidRPr="000934FA">
        <w:rPr>
          <w:rFonts w:asciiTheme="minorHAnsi" w:eastAsia="Times New Roman" w:hAnsiTheme="minorHAnsi" w:cstheme="minorHAnsi"/>
          <w:color w:val="000000" w:themeColor="text1"/>
        </w:rPr>
        <w:t>erkančiosios organizacijos lėšos;</w:t>
      </w:r>
    </w:p>
    <w:p w14:paraId="3153C5F0" w14:textId="1D756948" w:rsidR="354D3F28" w:rsidRPr="000934FA" w:rsidRDefault="354D3F28"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3.</w:t>
      </w:r>
      <w:r w:rsidR="00EE163F" w:rsidRPr="000934FA">
        <w:rPr>
          <w:rFonts w:asciiTheme="minorHAnsi" w:eastAsia="Times New Roman" w:hAnsiTheme="minorHAnsi" w:cstheme="minorHAnsi"/>
          <w:color w:val="000000" w:themeColor="text1"/>
          <w:szCs w:val="24"/>
        </w:rPr>
        <w:t>4</w:t>
      </w:r>
      <w:r w:rsidRPr="000934FA">
        <w:rPr>
          <w:rFonts w:asciiTheme="minorHAnsi" w:eastAsia="Times New Roman" w:hAnsiTheme="minorHAnsi" w:cstheme="minorHAnsi"/>
          <w:color w:val="000000" w:themeColor="text1"/>
          <w:szCs w:val="24"/>
        </w:rPr>
        <w:t xml:space="preserve">.2. </w:t>
      </w:r>
      <w:r w:rsidR="00F14D25" w:rsidRPr="000934FA">
        <w:rPr>
          <w:rFonts w:asciiTheme="minorHAnsi" w:eastAsia="Times New Roman" w:hAnsiTheme="minorHAnsi" w:cstheme="minorHAnsi"/>
          <w:color w:val="000000" w:themeColor="text1"/>
          <w:szCs w:val="24"/>
        </w:rPr>
        <w:t>į</w:t>
      </w:r>
      <w:r w:rsidRPr="000934FA">
        <w:rPr>
          <w:rFonts w:asciiTheme="minorHAnsi" w:eastAsia="Times New Roman" w:hAnsiTheme="minorHAnsi" w:cstheme="minorHAnsi"/>
          <w:color w:val="000000" w:themeColor="text1"/>
          <w:szCs w:val="24"/>
        </w:rPr>
        <w:t>sitikinti, kad ūkio subjektai turi teisę verstis atitinkama veikla (turi būtinus galiojančius leidimus, licencijas, kitus administracinius dokumentus);</w:t>
      </w:r>
    </w:p>
    <w:p w14:paraId="14DD4E49" w14:textId="0DA9A30C" w:rsidR="354D3F28" w:rsidRPr="000934FA" w:rsidRDefault="2E3396DA"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3.</w:t>
      </w:r>
      <w:r w:rsidR="29399D08" w:rsidRPr="000934FA">
        <w:rPr>
          <w:rFonts w:asciiTheme="minorHAnsi" w:eastAsia="Times New Roman" w:hAnsiTheme="minorHAnsi" w:cstheme="minorHAnsi"/>
          <w:color w:val="000000" w:themeColor="text1"/>
        </w:rPr>
        <w:t>5</w:t>
      </w:r>
      <w:r w:rsidRPr="000934FA">
        <w:rPr>
          <w:rFonts w:asciiTheme="minorHAnsi" w:eastAsia="Times New Roman" w:hAnsiTheme="minorHAnsi" w:cstheme="minorHAnsi"/>
          <w:color w:val="000000" w:themeColor="text1"/>
        </w:rPr>
        <w:t>. Perkančioji organizacija</w:t>
      </w:r>
      <w:r w:rsidR="3D573000" w:rsidRPr="000934FA">
        <w:rPr>
          <w:rFonts w:asciiTheme="minorHAnsi" w:eastAsia="Times New Roman" w:hAnsiTheme="minorHAnsi" w:cstheme="minorHAnsi"/>
          <w:color w:val="000000" w:themeColor="text1"/>
        </w:rPr>
        <w:t>,</w:t>
      </w:r>
      <w:r w:rsidRPr="000934FA">
        <w:rPr>
          <w:rFonts w:asciiTheme="minorHAnsi" w:eastAsia="Times New Roman" w:hAnsiTheme="minorHAnsi" w:cstheme="minorHAnsi"/>
          <w:color w:val="000000" w:themeColor="text1"/>
        </w:rPr>
        <w:t xml:space="preserve"> atsižvelgdama į </w:t>
      </w:r>
      <w:r w:rsidR="1CEAD090" w:rsidRPr="000934FA">
        <w:rPr>
          <w:rFonts w:asciiTheme="minorHAnsi" w:eastAsia="Times New Roman" w:hAnsiTheme="minorHAnsi" w:cstheme="minorHAnsi"/>
          <w:color w:val="000000" w:themeColor="text1"/>
        </w:rPr>
        <w:t>seminarų</w:t>
      </w:r>
      <w:r w:rsidRPr="000934FA">
        <w:rPr>
          <w:rFonts w:asciiTheme="minorHAnsi" w:eastAsia="Times New Roman" w:hAnsiTheme="minorHAnsi" w:cstheme="minorHAnsi"/>
          <w:color w:val="000000" w:themeColor="text1"/>
        </w:rPr>
        <w:t xml:space="preserve"> pobūdį, mastą ir kitas aplinkybes, siekdama nustatyti pakankamą pasirengimo paslaugų teikimui ir paslaugų teikimo terminą, paslaugų užsakymą pateikia nedelsiant, kai tik paaiškėja paslaugų poreikis, bet ne vėliau nei likus 1</w:t>
      </w:r>
      <w:r w:rsidR="1D785B7C" w:rsidRPr="000934FA">
        <w:rPr>
          <w:rFonts w:asciiTheme="minorHAnsi" w:eastAsia="Times New Roman" w:hAnsiTheme="minorHAnsi" w:cstheme="minorHAnsi"/>
          <w:color w:val="000000" w:themeColor="text1"/>
        </w:rPr>
        <w:t>5</w:t>
      </w:r>
      <w:r w:rsidRPr="000934FA">
        <w:rPr>
          <w:rFonts w:asciiTheme="minorHAnsi" w:eastAsia="Times New Roman" w:hAnsiTheme="minorHAnsi" w:cstheme="minorHAnsi"/>
          <w:color w:val="000000" w:themeColor="text1"/>
        </w:rPr>
        <w:t xml:space="preserve"> (dešimt) darbo dienų iki paslaugų teikimo.</w:t>
      </w:r>
    </w:p>
    <w:p w14:paraId="2F28F811" w14:textId="586B9DDD" w:rsidR="00BF2971" w:rsidRPr="000934FA" w:rsidRDefault="00BF2971" w:rsidP="000934FA">
      <w:pPr>
        <w:pStyle w:val="Antrat1"/>
        <w:tabs>
          <w:tab w:val="left" w:pos="567"/>
          <w:tab w:val="left" w:pos="1134"/>
        </w:tabs>
        <w:jc w:val="both"/>
        <w:rPr>
          <w:rFonts w:asciiTheme="minorHAnsi" w:hAnsiTheme="minorHAnsi" w:cstheme="minorHAnsi"/>
          <w:b/>
          <w:bCs/>
          <w:szCs w:val="24"/>
        </w:rPr>
      </w:pPr>
      <w:r w:rsidRPr="000934FA">
        <w:rPr>
          <w:rFonts w:asciiTheme="minorHAnsi" w:hAnsiTheme="minorHAnsi" w:cstheme="minorHAnsi"/>
          <w:b/>
          <w:bCs/>
          <w:color w:val="auto"/>
          <w:sz w:val="24"/>
          <w:szCs w:val="24"/>
        </w:rPr>
        <w:t xml:space="preserve">IV. </w:t>
      </w:r>
      <w:r w:rsidR="00ED5116" w:rsidRPr="000934FA">
        <w:rPr>
          <w:rFonts w:asciiTheme="minorHAnsi" w:hAnsiTheme="minorHAnsi" w:cstheme="minorHAnsi"/>
          <w:b/>
          <w:bCs/>
          <w:color w:val="auto"/>
          <w:sz w:val="24"/>
          <w:szCs w:val="24"/>
        </w:rPr>
        <w:t>PERKAMOS PASLAUGOS APRAŠYMAS</w:t>
      </w:r>
    </w:p>
    <w:p w14:paraId="30F5927A" w14:textId="0CCC75B8" w:rsidR="00E126E9" w:rsidRPr="000934FA" w:rsidRDefault="149FB1C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4.1. </w:t>
      </w:r>
      <w:r w:rsidR="00E126E9" w:rsidRPr="000934FA">
        <w:rPr>
          <w:rFonts w:asciiTheme="minorHAnsi" w:eastAsia="Times New Roman" w:hAnsiTheme="minorHAnsi" w:cstheme="minorHAnsi"/>
          <w:color w:val="000000" w:themeColor="text1"/>
        </w:rPr>
        <w:t>Pagal Perkančiosios organizacijos parengtą seminarų programą (turinį) organizuoti</w:t>
      </w:r>
      <w:r w:rsidR="00ED5116" w:rsidRPr="000934FA">
        <w:rPr>
          <w:rFonts w:asciiTheme="minorHAnsi" w:hAnsiTheme="minorHAnsi" w:cstheme="minorHAnsi"/>
        </w:rPr>
        <w:t xml:space="preserve"> seminarus skirtus, </w:t>
      </w:r>
      <w:r w:rsidR="00384CAB" w:rsidRPr="000934FA">
        <w:rPr>
          <w:rFonts w:asciiTheme="minorHAnsi" w:hAnsiTheme="minorHAnsi" w:cstheme="minorHAnsi"/>
        </w:rPr>
        <w:t>žmonių su intelekto ir (ar) psichosocialine negalia artimiesiems, socialinių paslaugų teikėjams, savivaldybių atstovams, žmonių su negalia organizacijų atstovams, bendruomenių nariams, bei kitiems suinteresuotiems visuomenės nariams</w:t>
      </w:r>
      <w:r w:rsidR="003D5A1F" w:rsidRPr="000934FA">
        <w:rPr>
          <w:rFonts w:asciiTheme="minorHAnsi" w:hAnsiTheme="minorHAnsi" w:cstheme="minorHAnsi"/>
        </w:rPr>
        <w:t>.</w:t>
      </w:r>
      <w:r w:rsidR="00384CAB" w:rsidRPr="000934FA">
        <w:rPr>
          <w:rFonts w:asciiTheme="minorHAnsi" w:hAnsiTheme="minorHAnsi" w:cstheme="minorHAnsi"/>
        </w:rPr>
        <w:t xml:space="preserve"> </w:t>
      </w:r>
    </w:p>
    <w:p w14:paraId="04968869" w14:textId="4BF9646A" w:rsidR="00ED5116" w:rsidRPr="000934FA" w:rsidRDefault="00ED5116"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4.2. Vieno seminaro trukmė – ne ilgesnė nei 3,5 val. (įskaičiuojant registracijai reikalingą laiką, seminaro laiką</w:t>
      </w:r>
      <w:r w:rsidR="00C04477" w:rsidRPr="000934FA">
        <w:rPr>
          <w:rFonts w:asciiTheme="minorHAnsi" w:eastAsia="Times New Roman" w:hAnsiTheme="minorHAnsi" w:cstheme="minorHAnsi"/>
          <w:color w:val="000000" w:themeColor="text1"/>
        </w:rPr>
        <w:t xml:space="preserve"> bei vaišėms po seminaro skirtą laiką).</w:t>
      </w:r>
    </w:p>
    <w:p w14:paraId="3AFB02F4" w14:textId="397D0422" w:rsidR="00825B80" w:rsidRPr="000934FA" w:rsidRDefault="00825B80"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4.3. Paslaugų teikėjas yra pilnai atsakingas už perkamą paslaugą, t. y. turi parengti ir suderinti </w:t>
      </w:r>
      <w:r w:rsidR="00F80BA9" w:rsidRPr="000934FA">
        <w:rPr>
          <w:rFonts w:asciiTheme="minorHAnsi" w:eastAsia="Times New Roman" w:hAnsiTheme="minorHAnsi" w:cstheme="minorHAnsi"/>
          <w:color w:val="000000" w:themeColor="text1"/>
        </w:rPr>
        <w:t>seminarų</w:t>
      </w:r>
      <w:r w:rsidRPr="000934FA">
        <w:rPr>
          <w:rFonts w:asciiTheme="minorHAnsi" w:eastAsia="Times New Roman" w:hAnsiTheme="minorHAnsi" w:cstheme="minorHAnsi"/>
          <w:color w:val="000000" w:themeColor="text1"/>
        </w:rPr>
        <w:t xml:space="preserve"> grafiką; </w:t>
      </w:r>
      <w:r w:rsidR="00646907" w:rsidRPr="000934FA">
        <w:rPr>
          <w:rFonts w:asciiTheme="minorHAnsi" w:eastAsia="Times New Roman" w:hAnsiTheme="minorHAnsi" w:cstheme="minorHAnsi"/>
          <w:color w:val="000000" w:themeColor="text1"/>
        </w:rPr>
        <w:t xml:space="preserve">pagal Perkančiosios organizacijos pateiktą </w:t>
      </w:r>
      <w:proofErr w:type="spellStart"/>
      <w:r w:rsidR="00646907" w:rsidRPr="000934FA">
        <w:rPr>
          <w:rFonts w:asciiTheme="minorHAnsi" w:eastAsia="Times New Roman" w:hAnsiTheme="minorHAnsi" w:cstheme="minorHAnsi"/>
          <w:color w:val="000000" w:themeColor="text1"/>
        </w:rPr>
        <w:t>vizualą</w:t>
      </w:r>
      <w:proofErr w:type="spellEnd"/>
      <w:r w:rsidR="00646907" w:rsidRPr="000934FA">
        <w:rPr>
          <w:rFonts w:asciiTheme="minorHAnsi" w:eastAsia="Times New Roman" w:hAnsiTheme="minorHAnsi" w:cstheme="minorHAnsi"/>
          <w:color w:val="000000" w:themeColor="text1"/>
        </w:rPr>
        <w:t xml:space="preserve"> atspausdinti seminarų plakatus ir juos pakabinti renginio vietoje</w:t>
      </w:r>
      <w:r w:rsidR="00CE648D" w:rsidRPr="000934FA">
        <w:rPr>
          <w:rFonts w:asciiTheme="minorHAnsi" w:eastAsia="Times New Roman" w:hAnsiTheme="minorHAnsi" w:cstheme="minorHAnsi"/>
          <w:color w:val="000000" w:themeColor="text1"/>
        </w:rPr>
        <w:t xml:space="preserve"> ne vėliau kaip </w:t>
      </w:r>
      <w:r w:rsidR="002E740C" w:rsidRPr="000934FA">
        <w:rPr>
          <w:rFonts w:asciiTheme="minorHAnsi" w:eastAsia="Times New Roman" w:hAnsiTheme="minorHAnsi" w:cstheme="minorHAnsi"/>
          <w:color w:val="000000" w:themeColor="text1"/>
        </w:rPr>
        <w:t>7</w:t>
      </w:r>
      <w:r w:rsidR="00CE648D" w:rsidRPr="000934FA">
        <w:rPr>
          <w:rFonts w:asciiTheme="minorHAnsi" w:eastAsia="Times New Roman" w:hAnsiTheme="minorHAnsi" w:cstheme="minorHAnsi"/>
          <w:color w:val="000000" w:themeColor="text1"/>
        </w:rPr>
        <w:t xml:space="preserve"> dienos iki kiekvieno seminaro pradžios;</w:t>
      </w:r>
      <w:r w:rsidR="00646907" w:rsidRPr="000934FA">
        <w:rPr>
          <w:rFonts w:asciiTheme="minorHAnsi" w:eastAsia="Times New Roman" w:hAnsiTheme="minorHAnsi" w:cstheme="minorHAnsi"/>
          <w:color w:val="000000" w:themeColor="text1"/>
        </w:rPr>
        <w:t xml:space="preserve"> </w:t>
      </w:r>
      <w:r w:rsidRPr="000934FA">
        <w:rPr>
          <w:rFonts w:asciiTheme="minorHAnsi" w:eastAsia="Times New Roman" w:hAnsiTheme="minorHAnsi" w:cstheme="minorHAnsi"/>
          <w:color w:val="000000" w:themeColor="text1"/>
        </w:rPr>
        <w:t xml:space="preserve">surinkti ir sudaryti </w:t>
      </w:r>
      <w:r w:rsidR="00F80BA9" w:rsidRPr="000934FA">
        <w:rPr>
          <w:rFonts w:asciiTheme="minorHAnsi" w:eastAsia="Times New Roman" w:hAnsiTheme="minorHAnsi" w:cstheme="minorHAnsi"/>
          <w:color w:val="000000" w:themeColor="text1"/>
        </w:rPr>
        <w:t>seminarų</w:t>
      </w:r>
      <w:r w:rsidRPr="000934FA">
        <w:rPr>
          <w:rFonts w:asciiTheme="minorHAnsi" w:eastAsia="Times New Roman" w:hAnsiTheme="minorHAnsi" w:cstheme="minorHAnsi"/>
          <w:color w:val="000000" w:themeColor="text1"/>
        </w:rPr>
        <w:t xml:space="preserve"> dalyvių grupes bei suderinti jas su Perkančiąja organizacija, parengti ir išsiųsti </w:t>
      </w:r>
      <w:r w:rsidR="00F80BA9" w:rsidRPr="000934FA">
        <w:rPr>
          <w:rFonts w:asciiTheme="minorHAnsi" w:eastAsia="Times New Roman" w:hAnsiTheme="minorHAnsi" w:cstheme="minorHAnsi"/>
          <w:color w:val="000000" w:themeColor="text1"/>
        </w:rPr>
        <w:t>seminarų</w:t>
      </w:r>
      <w:r w:rsidRPr="000934FA">
        <w:rPr>
          <w:rFonts w:asciiTheme="minorHAnsi" w:eastAsia="Times New Roman" w:hAnsiTheme="minorHAnsi" w:cstheme="minorHAnsi"/>
          <w:color w:val="000000" w:themeColor="text1"/>
        </w:rPr>
        <w:t xml:space="preserve"> dalyviams kvietimus</w:t>
      </w:r>
      <w:r w:rsidR="003E1B84" w:rsidRPr="000934FA">
        <w:rPr>
          <w:rFonts w:asciiTheme="minorHAnsi" w:eastAsia="Times New Roman" w:hAnsiTheme="minorHAnsi" w:cstheme="minorHAnsi"/>
          <w:color w:val="000000" w:themeColor="text1"/>
        </w:rPr>
        <w:t>,</w:t>
      </w:r>
      <w:r w:rsidRPr="000934FA">
        <w:rPr>
          <w:rFonts w:asciiTheme="minorHAnsi" w:eastAsia="Times New Roman" w:hAnsiTheme="minorHAnsi" w:cstheme="minorHAnsi"/>
          <w:color w:val="000000" w:themeColor="text1"/>
        </w:rPr>
        <w:t xml:space="preserve"> darbotvarkę; vykdyti dalyvių registraciją; aprūpinti dalyvius</w:t>
      </w:r>
      <w:r w:rsidR="001A5D18" w:rsidRPr="000934FA">
        <w:rPr>
          <w:rFonts w:asciiTheme="minorHAnsi" w:eastAsia="Times New Roman" w:hAnsiTheme="minorHAnsi" w:cstheme="minorHAnsi"/>
          <w:color w:val="000000" w:themeColor="text1"/>
        </w:rPr>
        <w:t xml:space="preserve"> </w:t>
      </w:r>
      <w:proofErr w:type="spellStart"/>
      <w:r w:rsidR="001A5D18" w:rsidRPr="000934FA">
        <w:rPr>
          <w:rFonts w:asciiTheme="minorHAnsi" w:eastAsia="Times New Roman" w:hAnsiTheme="minorHAnsi" w:cstheme="minorHAnsi"/>
          <w:color w:val="000000" w:themeColor="text1"/>
        </w:rPr>
        <w:t>dalomąją</w:t>
      </w:r>
      <w:proofErr w:type="spellEnd"/>
      <w:r w:rsidRPr="000934FA">
        <w:rPr>
          <w:rFonts w:asciiTheme="minorHAnsi" w:eastAsia="Times New Roman" w:hAnsiTheme="minorHAnsi" w:cstheme="minorHAnsi"/>
          <w:color w:val="000000" w:themeColor="text1"/>
        </w:rPr>
        <w:t xml:space="preserve"> medžiaga</w:t>
      </w:r>
      <w:r w:rsidR="00F80BA9" w:rsidRPr="000934FA">
        <w:rPr>
          <w:rFonts w:asciiTheme="minorHAnsi" w:eastAsia="Times New Roman" w:hAnsiTheme="minorHAnsi" w:cstheme="minorHAnsi"/>
          <w:color w:val="000000" w:themeColor="text1"/>
        </w:rPr>
        <w:t xml:space="preserve"> (jei tokios reikės)</w:t>
      </w:r>
      <w:r w:rsidRPr="000934FA">
        <w:rPr>
          <w:rFonts w:asciiTheme="minorHAnsi" w:eastAsia="Times New Roman" w:hAnsiTheme="minorHAnsi" w:cstheme="minorHAnsi"/>
          <w:color w:val="000000" w:themeColor="text1"/>
        </w:rPr>
        <w:t xml:space="preserve">; išduoti pažymėjimus dalyviams; įvertinti </w:t>
      </w:r>
      <w:r w:rsidR="00F80BA9" w:rsidRPr="000934FA">
        <w:rPr>
          <w:rFonts w:asciiTheme="minorHAnsi" w:eastAsia="Times New Roman" w:hAnsiTheme="minorHAnsi" w:cstheme="minorHAnsi"/>
          <w:color w:val="000000" w:themeColor="text1"/>
        </w:rPr>
        <w:t>seminarų</w:t>
      </w:r>
      <w:r w:rsidRPr="000934FA">
        <w:rPr>
          <w:rFonts w:asciiTheme="minorHAnsi" w:eastAsia="Times New Roman" w:hAnsiTheme="minorHAnsi" w:cstheme="minorHAnsi"/>
          <w:color w:val="000000" w:themeColor="text1"/>
        </w:rPr>
        <w:t xml:space="preserve"> kokybę; parengti ir pateikti </w:t>
      </w:r>
      <w:r w:rsidR="00F80BA9" w:rsidRPr="000934FA">
        <w:rPr>
          <w:rFonts w:asciiTheme="minorHAnsi" w:eastAsia="Times New Roman" w:hAnsiTheme="minorHAnsi" w:cstheme="minorHAnsi"/>
          <w:color w:val="000000" w:themeColor="text1"/>
        </w:rPr>
        <w:t>seminarų</w:t>
      </w:r>
      <w:r w:rsidRPr="000934FA">
        <w:rPr>
          <w:rFonts w:asciiTheme="minorHAnsi" w:eastAsia="Times New Roman" w:hAnsiTheme="minorHAnsi" w:cstheme="minorHAnsi"/>
          <w:color w:val="000000" w:themeColor="text1"/>
        </w:rPr>
        <w:t xml:space="preserve"> ataskaitą Perkančiajai organizacijai.</w:t>
      </w:r>
    </w:p>
    <w:p w14:paraId="2D70E474" w14:textId="1893EF54" w:rsidR="00F80BA9" w:rsidRPr="000934FA" w:rsidRDefault="0012491C"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4.4.</w:t>
      </w:r>
      <w:r w:rsidR="00F80BA9" w:rsidRPr="000934FA">
        <w:rPr>
          <w:rFonts w:asciiTheme="minorHAnsi" w:eastAsia="Times New Roman" w:hAnsiTheme="minorHAnsi" w:cstheme="minorHAnsi"/>
          <w:color w:val="000000" w:themeColor="text1"/>
        </w:rPr>
        <w:t xml:space="preserve"> Paslaugų teikėjas turi sudaryti preliminarų seminarų grafiką, nurodant jų datą </w:t>
      </w:r>
      <w:r w:rsidR="7F7A437C" w:rsidRPr="000934FA">
        <w:rPr>
          <w:rFonts w:asciiTheme="minorHAnsi" w:eastAsia="Times New Roman" w:hAnsiTheme="minorHAnsi" w:cstheme="minorHAnsi"/>
          <w:color w:val="000000" w:themeColor="text1"/>
        </w:rPr>
        <w:t>ir lokaciją</w:t>
      </w:r>
      <w:r w:rsidR="11DAA6E7" w:rsidRPr="000934FA">
        <w:rPr>
          <w:rFonts w:asciiTheme="minorHAnsi" w:eastAsia="Times New Roman" w:hAnsiTheme="minorHAnsi" w:cstheme="minorHAnsi"/>
          <w:color w:val="000000" w:themeColor="text1"/>
        </w:rPr>
        <w:t xml:space="preserve"> (miestą)</w:t>
      </w:r>
      <w:r w:rsidR="7F7A437C" w:rsidRPr="000934FA">
        <w:rPr>
          <w:rFonts w:asciiTheme="minorHAnsi" w:eastAsia="Times New Roman" w:hAnsiTheme="minorHAnsi" w:cstheme="minorHAnsi"/>
          <w:color w:val="000000" w:themeColor="text1"/>
        </w:rPr>
        <w:t xml:space="preserve"> </w:t>
      </w:r>
      <w:r w:rsidR="1D105EB0" w:rsidRPr="000934FA">
        <w:rPr>
          <w:rFonts w:asciiTheme="minorHAnsi" w:eastAsia="Times New Roman" w:hAnsiTheme="minorHAnsi" w:cstheme="minorHAnsi"/>
          <w:color w:val="000000" w:themeColor="text1"/>
        </w:rPr>
        <w:t>bei</w:t>
      </w:r>
      <w:r w:rsidR="00F80BA9" w:rsidRPr="000934FA">
        <w:rPr>
          <w:rFonts w:asciiTheme="minorHAnsi" w:eastAsia="Times New Roman" w:hAnsiTheme="minorHAnsi" w:cstheme="minorHAnsi"/>
          <w:color w:val="000000" w:themeColor="text1"/>
        </w:rPr>
        <w:t xml:space="preserve"> suderinti jį su Perkančiąja organizacija. Seminarai negali vykdyti poilsio ir švenčių dienomis.</w:t>
      </w:r>
    </w:p>
    <w:p w14:paraId="314EBA88" w14:textId="2AEEF832" w:rsidR="00F80BA9" w:rsidRPr="000934FA" w:rsidRDefault="0012491C"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lastRenderedPageBreak/>
        <w:t>4.5</w:t>
      </w:r>
      <w:r w:rsidR="00F80BA9" w:rsidRPr="000934FA">
        <w:rPr>
          <w:rFonts w:asciiTheme="minorHAnsi" w:eastAsia="Times New Roman" w:hAnsiTheme="minorHAnsi" w:cstheme="minorHAnsi"/>
          <w:color w:val="000000" w:themeColor="text1"/>
        </w:rPr>
        <w:t xml:space="preserve">. Suderinus su Perkančiąja organizacija seminarų grafiką, Paslaugų teikėjas </w:t>
      </w:r>
      <w:r w:rsidR="003E1B84" w:rsidRPr="000934FA">
        <w:rPr>
          <w:rFonts w:asciiTheme="minorHAnsi" w:eastAsia="Times New Roman" w:hAnsiTheme="minorHAnsi" w:cstheme="minorHAnsi"/>
          <w:color w:val="000000" w:themeColor="text1"/>
        </w:rPr>
        <w:t xml:space="preserve">prieš kiekvieną seminarą </w:t>
      </w:r>
      <w:r w:rsidR="00F80BA9" w:rsidRPr="000934FA">
        <w:rPr>
          <w:rFonts w:asciiTheme="minorHAnsi" w:eastAsia="Times New Roman" w:hAnsiTheme="minorHAnsi" w:cstheme="minorHAnsi"/>
          <w:color w:val="000000" w:themeColor="text1"/>
        </w:rPr>
        <w:t>parengia ir išsiunčia seminar</w:t>
      </w:r>
      <w:r w:rsidR="003E1B84" w:rsidRPr="000934FA">
        <w:rPr>
          <w:rFonts w:asciiTheme="minorHAnsi" w:eastAsia="Times New Roman" w:hAnsiTheme="minorHAnsi" w:cstheme="minorHAnsi"/>
          <w:color w:val="000000" w:themeColor="text1"/>
        </w:rPr>
        <w:t>o</w:t>
      </w:r>
      <w:r w:rsidR="00F80BA9" w:rsidRPr="000934FA">
        <w:rPr>
          <w:rFonts w:asciiTheme="minorHAnsi" w:eastAsia="Times New Roman" w:hAnsiTheme="minorHAnsi" w:cstheme="minorHAnsi"/>
          <w:color w:val="000000" w:themeColor="text1"/>
        </w:rPr>
        <w:t xml:space="preserve"> dalyviams elektroninius kvietimus (nurodant informaciją apie seminarą</w:t>
      </w:r>
      <w:r w:rsidR="78CB7AE4" w:rsidRPr="000934FA">
        <w:rPr>
          <w:rFonts w:asciiTheme="minorHAnsi" w:eastAsia="Times New Roman" w:hAnsiTheme="minorHAnsi" w:cstheme="minorHAnsi"/>
          <w:color w:val="000000" w:themeColor="text1"/>
        </w:rPr>
        <w:t>:</w:t>
      </w:r>
      <w:r w:rsidR="00F80BA9" w:rsidRPr="000934FA">
        <w:rPr>
          <w:rFonts w:asciiTheme="minorHAnsi" w:eastAsia="Times New Roman" w:hAnsiTheme="minorHAnsi" w:cstheme="minorHAnsi"/>
          <w:color w:val="000000" w:themeColor="text1"/>
        </w:rPr>
        <w:t xml:space="preserve"> </w:t>
      </w:r>
      <w:r w:rsidR="0043175C" w:rsidRPr="000934FA">
        <w:rPr>
          <w:rFonts w:asciiTheme="minorHAnsi" w:eastAsia="Times New Roman" w:hAnsiTheme="minorHAnsi" w:cstheme="minorHAnsi"/>
          <w:color w:val="000000" w:themeColor="text1"/>
        </w:rPr>
        <w:t>seminaro</w:t>
      </w:r>
      <w:r w:rsidR="00F80BA9" w:rsidRPr="000934FA">
        <w:rPr>
          <w:rFonts w:asciiTheme="minorHAnsi" w:eastAsia="Times New Roman" w:hAnsiTheme="minorHAnsi" w:cstheme="minorHAnsi"/>
          <w:color w:val="000000" w:themeColor="text1"/>
        </w:rPr>
        <w:t xml:space="preserve"> vykdytoją, pavadinimą, lektorius, </w:t>
      </w:r>
      <w:r w:rsidR="0043175C" w:rsidRPr="000934FA">
        <w:rPr>
          <w:rFonts w:asciiTheme="minorHAnsi" w:eastAsia="Times New Roman" w:hAnsiTheme="minorHAnsi" w:cstheme="minorHAnsi"/>
          <w:color w:val="000000" w:themeColor="text1"/>
        </w:rPr>
        <w:t xml:space="preserve">seminaro </w:t>
      </w:r>
      <w:r w:rsidR="00F80BA9" w:rsidRPr="000934FA">
        <w:rPr>
          <w:rFonts w:asciiTheme="minorHAnsi" w:eastAsia="Times New Roman" w:hAnsiTheme="minorHAnsi" w:cstheme="minorHAnsi"/>
          <w:color w:val="000000" w:themeColor="text1"/>
        </w:rPr>
        <w:t>dat</w:t>
      </w:r>
      <w:r w:rsidR="00835282" w:rsidRPr="000934FA">
        <w:rPr>
          <w:rFonts w:asciiTheme="minorHAnsi" w:eastAsia="Times New Roman" w:hAnsiTheme="minorHAnsi" w:cstheme="minorHAnsi"/>
          <w:color w:val="000000" w:themeColor="text1"/>
        </w:rPr>
        <w:t>ą</w:t>
      </w:r>
      <w:r w:rsidR="00F80BA9" w:rsidRPr="000934FA">
        <w:rPr>
          <w:rFonts w:asciiTheme="minorHAnsi" w:eastAsia="Times New Roman" w:hAnsiTheme="minorHAnsi" w:cstheme="minorHAnsi"/>
          <w:color w:val="000000" w:themeColor="text1"/>
        </w:rPr>
        <w:t xml:space="preserve">, </w:t>
      </w:r>
      <w:r w:rsidR="0043175C" w:rsidRPr="000934FA">
        <w:rPr>
          <w:rFonts w:asciiTheme="minorHAnsi" w:eastAsia="Times New Roman" w:hAnsiTheme="minorHAnsi" w:cstheme="minorHAnsi"/>
          <w:color w:val="000000" w:themeColor="text1"/>
        </w:rPr>
        <w:t>seminaro</w:t>
      </w:r>
      <w:r w:rsidR="00F80BA9" w:rsidRPr="000934FA">
        <w:rPr>
          <w:rFonts w:asciiTheme="minorHAnsi" w:eastAsia="Times New Roman" w:hAnsiTheme="minorHAnsi" w:cstheme="minorHAnsi"/>
          <w:color w:val="000000" w:themeColor="text1"/>
        </w:rPr>
        <w:t xml:space="preserve"> pradžią, </w:t>
      </w:r>
      <w:r w:rsidR="0043175C" w:rsidRPr="000934FA">
        <w:rPr>
          <w:rFonts w:asciiTheme="minorHAnsi" w:eastAsia="Times New Roman" w:hAnsiTheme="minorHAnsi" w:cstheme="minorHAnsi"/>
          <w:color w:val="000000" w:themeColor="text1"/>
        </w:rPr>
        <w:t>seminaro</w:t>
      </w:r>
      <w:r w:rsidR="00F80BA9" w:rsidRPr="000934FA">
        <w:rPr>
          <w:rFonts w:asciiTheme="minorHAnsi" w:eastAsia="Times New Roman" w:hAnsiTheme="minorHAnsi" w:cstheme="minorHAnsi"/>
          <w:color w:val="000000" w:themeColor="text1"/>
        </w:rPr>
        <w:t xml:space="preserve"> vietą ir kontaktinį asmenį) ir </w:t>
      </w:r>
      <w:r w:rsidR="0043175C" w:rsidRPr="000934FA">
        <w:rPr>
          <w:rFonts w:asciiTheme="minorHAnsi" w:eastAsia="Times New Roman" w:hAnsiTheme="minorHAnsi" w:cstheme="minorHAnsi"/>
          <w:color w:val="000000" w:themeColor="text1"/>
        </w:rPr>
        <w:t>seminaro</w:t>
      </w:r>
      <w:r w:rsidR="00F80BA9" w:rsidRPr="000934FA">
        <w:rPr>
          <w:rFonts w:asciiTheme="minorHAnsi" w:eastAsia="Times New Roman" w:hAnsiTheme="minorHAnsi" w:cstheme="minorHAnsi"/>
          <w:color w:val="000000" w:themeColor="text1"/>
        </w:rPr>
        <w:t xml:space="preserve"> darbotvarkę. Kvietimo į </w:t>
      </w:r>
      <w:r w:rsidR="0043175C" w:rsidRPr="000934FA">
        <w:rPr>
          <w:rFonts w:asciiTheme="minorHAnsi" w:eastAsia="Times New Roman" w:hAnsiTheme="minorHAnsi" w:cstheme="minorHAnsi"/>
          <w:color w:val="000000" w:themeColor="text1"/>
        </w:rPr>
        <w:t>seminaru</w:t>
      </w:r>
      <w:r w:rsidR="00F80BA9" w:rsidRPr="000934FA">
        <w:rPr>
          <w:rFonts w:asciiTheme="minorHAnsi" w:eastAsia="Times New Roman" w:hAnsiTheme="minorHAnsi" w:cstheme="minorHAnsi"/>
          <w:color w:val="000000" w:themeColor="text1"/>
        </w:rPr>
        <w:t xml:space="preserve">s ir darbotvarkės formas Paslaugų teikėjas turi suderinti su Perkančiąja organizacija ir, esant būtinybei, pataisyti. </w:t>
      </w:r>
      <w:r w:rsidR="0043175C" w:rsidRPr="000934FA">
        <w:rPr>
          <w:rFonts w:asciiTheme="minorHAnsi" w:eastAsia="Times New Roman" w:hAnsiTheme="minorHAnsi" w:cstheme="minorHAnsi"/>
          <w:color w:val="000000" w:themeColor="text1"/>
        </w:rPr>
        <w:t>Seminarų dalyviai</w:t>
      </w:r>
      <w:r w:rsidR="00F80BA9" w:rsidRPr="000934FA">
        <w:rPr>
          <w:rFonts w:asciiTheme="minorHAnsi" w:eastAsia="Times New Roman" w:hAnsiTheme="minorHAnsi" w:cstheme="minorHAnsi"/>
          <w:color w:val="000000" w:themeColor="text1"/>
        </w:rPr>
        <w:t xml:space="preserve"> turi patvirtinti savo dalyvavimą iki numatytos </w:t>
      </w:r>
      <w:r w:rsidR="2566FDDD" w:rsidRPr="000934FA">
        <w:rPr>
          <w:rFonts w:asciiTheme="minorHAnsi" w:eastAsia="Times New Roman" w:hAnsiTheme="minorHAnsi" w:cstheme="minorHAnsi"/>
          <w:color w:val="000000" w:themeColor="text1"/>
        </w:rPr>
        <w:t xml:space="preserve">ir su Perkančiąja organizacija suderintos </w:t>
      </w:r>
      <w:r w:rsidR="00F80BA9" w:rsidRPr="000934FA">
        <w:rPr>
          <w:rFonts w:asciiTheme="minorHAnsi" w:eastAsia="Times New Roman" w:hAnsiTheme="minorHAnsi" w:cstheme="minorHAnsi"/>
          <w:color w:val="000000" w:themeColor="text1"/>
        </w:rPr>
        <w:t>datos, kitaip ji</w:t>
      </w:r>
      <w:r w:rsidR="00835282" w:rsidRPr="000934FA">
        <w:rPr>
          <w:rFonts w:asciiTheme="minorHAnsi" w:eastAsia="Times New Roman" w:hAnsiTheme="minorHAnsi" w:cstheme="minorHAnsi"/>
          <w:color w:val="000000" w:themeColor="text1"/>
        </w:rPr>
        <w:t>e</w:t>
      </w:r>
      <w:r w:rsidR="00F80BA9" w:rsidRPr="000934FA">
        <w:rPr>
          <w:rFonts w:asciiTheme="minorHAnsi" w:eastAsia="Times New Roman" w:hAnsiTheme="minorHAnsi" w:cstheme="minorHAnsi"/>
          <w:color w:val="000000" w:themeColor="text1"/>
        </w:rPr>
        <w:t xml:space="preserve"> gali būti keičiam</w:t>
      </w:r>
      <w:r w:rsidR="00835282" w:rsidRPr="000934FA">
        <w:rPr>
          <w:rFonts w:asciiTheme="minorHAnsi" w:eastAsia="Times New Roman" w:hAnsiTheme="minorHAnsi" w:cstheme="minorHAnsi"/>
          <w:color w:val="000000" w:themeColor="text1"/>
        </w:rPr>
        <w:t>i</w:t>
      </w:r>
      <w:r w:rsidR="00F80BA9" w:rsidRPr="000934FA">
        <w:rPr>
          <w:rFonts w:asciiTheme="minorHAnsi" w:eastAsia="Times New Roman" w:hAnsiTheme="minorHAnsi" w:cstheme="minorHAnsi"/>
          <w:color w:val="000000" w:themeColor="text1"/>
        </w:rPr>
        <w:t xml:space="preserve"> kit</w:t>
      </w:r>
      <w:r w:rsidR="00835282" w:rsidRPr="000934FA">
        <w:rPr>
          <w:rFonts w:asciiTheme="minorHAnsi" w:eastAsia="Times New Roman" w:hAnsiTheme="minorHAnsi" w:cstheme="minorHAnsi"/>
          <w:color w:val="000000" w:themeColor="text1"/>
        </w:rPr>
        <w:t>ais</w:t>
      </w:r>
      <w:r w:rsidR="00F80BA9" w:rsidRPr="000934FA">
        <w:rPr>
          <w:rFonts w:asciiTheme="minorHAnsi" w:eastAsia="Times New Roman" w:hAnsiTheme="minorHAnsi" w:cstheme="minorHAnsi"/>
          <w:color w:val="000000" w:themeColor="text1"/>
        </w:rPr>
        <w:t xml:space="preserve"> dalyvi</w:t>
      </w:r>
      <w:r w:rsidR="00835282" w:rsidRPr="000934FA">
        <w:rPr>
          <w:rFonts w:asciiTheme="minorHAnsi" w:eastAsia="Times New Roman" w:hAnsiTheme="minorHAnsi" w:cstheme="minorHAnsi"/>
          <w:color w:val="000000" w:themeColor="text1"/>
        </w:rPr>
        <w:t>ais</w:t>
      </w:r>
      <w:r w:rsidR="00F80BA9" w:rsidRPr="000934FA">
        <w:rPr>
          <w:rFonts w:asciiTheme="minorHAnsi" w:eastAsia="Times New Roman" w:hAnsiTheme="minorHAnsi" w:cstheme="minorHAnsi"/>
          <w:color w:val="000000" w:themeColor="text1"/>
        </w:rPr>
        <w:t>.</w:t>
      </w:r>
    </w:p>
    <w:p w14:paraId="09B5A618" w14:textId="2A1FDE80" w:rsidR="0012491C" w:rsidRPr="000934FA" w:rsidRDefault="5C128ABB"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4.6. </w:t>
      </w:r>
      <w:r w:rsidR="6E4368F0" w:rsidRPr="000934FA">
        <w:rPr>
          <w:rFonts w:asciiTheme="minorHAnsi" w:eastAsia="Times New Roman" w:hAnsiTheme="minorHAnsi" w:cstheme="minorHAnsi"/>
          <w:color w:val="000000" w:themeColor="text1"/>
        </w:rPr>
        <w:t xml:space="preserve">Paslaugų teikėjas yra atsakingas už dalyvių </w:t>
      </w:r>
      <w:r w:rsidRPr="000934FA">
        <w:rPr>
          <w:rFonts w:asciiTheme="minorHAnsi" w:eastAsia="Times New Roman" w:hAnsiTheme="minorHAnsi" w:cstheme="minorHAnsi"/>
          <w:color w:val="000000" w:themeColor="text1"/>
        </w:rPr>
        <w:t xml:space="preserve">surinkimą ir </w:t>
      </w:r>
      <w:r w:rsidR="6E4368F0" w:rsidRPr="000934FA">
        <w:rPr>
          <w:rFonts w:asciiTheme="minorHAnsi" w:eastAsia="Times New Roman" w:hAnsiTheme="minorHAnsi" w:cstheme="minorHAnsi"/>
          <w:color w:val="000000" w:themeColor="text1"/>
        </w:rPr>
        <w:t>registraciją</w:t>
      </w:r>
      <w:r w:rsidRPr="000934FA">
        <w:rPr>
          <w:rFonts w:asciiTheme="minorHAnsi" w:eastAsia="Times New Roman" w:hAnsiTheme="minorHAnsi" w:cstheme="minorHAnsi"/>
          <w:color w:val="000000" w:themeColor="text1"/>
        </w:rPr>
        <w:t>.</w:t>
      </w:r>
      <w:r w:rsidR="6E4368F0" w:rsidRPr="000934FA">
        <w:rPr>
          <w:rFonts w:asciiTheme="minorHAnsi" w:eastAsia="Times New Roman" w:hAnsiTheme="minorHAnsi" w:cstheme="minorHAnsi"/>
          <w:color w:val="000000" w:themeColor="text1"/>
        </w:rPr>
        <w:t xml:space="preserve"> Bendras dalyvių skaičius </w:t>
      </w:r>
      <w:r w:rsidR="15BE6EBA" w:rsidRPr="000934FA">
        <w:rPr>
          <w:rFonts w:asciiTheme="minorHAnsi" w:eastAsia="Times New Roman" w:hAnsiTheme="minorHAnsi" w:cstheme="minorHAnsi"/>
          <w:color w:val="000000" w:themeColor="text1"/>
        </w:rPr>
        <w:t>–</w:t>
      </w:r>
      <w:r w:rsidR="6E4368F0" w:rsidRPr="000934FA">
        <w:rPr>
          <w:rFonts w:asciiTheme="minorHAnsi" w:eastAsia="Times New Roman" w:hAnsiTheme="minorHAnsi" w:cstheme="minorHAnsi"/>
          <w:color w:val="000000" w:themeColor="text1"/>
        </w:rPr>
        <w:t xml:space="preserve"> </w:t>
      </w:r>
      <w:r w:rsidR="0AEC6466" w:rsidRPr="000934FA">
        <w:rPr>
          <w:rFonts w:asciiTheme="minorHAnsi" w:eastAsia="Times New Roman" w:hAnsiTheme="minorHAnsi" w:cstheme="minorHAnsi"/>
          <w:color w:val="000000" w:themeColor="text1"/>
        </w:rPr>
        <w:t xml:space="preserve">preliminariai </w:t>
      </w:r>
      <w:r w:rsidRPr="000934FA">
        <w:rPr>
          <w:rFonts w:asciiTheme="minorHAnsi" w:eastAsia="Times New Roman" w:hAnsiTheme="minorHAnsi" w:cstheme="minorHAnsi"/>
          <w:color w:val="000000" w:themeColor="text1"/>
        </w:rPr>
        <w:t>800</w:t>
      </w:r>
      <w:r w:rsidR="6E4368F0" w:rsidRPr="000934FA">
        <w:rPr>
          <w:rFonts w:asciiTheme="minorHAnsi" w:eastAsia="Times New Roman" w:hAnsiTheme="minorHAnsi" w:cstheme="minorHAnsi"/>
          <w:color w:val="000000" w:themeColor="text1"/>
        </w:rPr>
        <w:t xml:space="preserve">. Perkančioji organizacija paslaugų teikėjui sumoka </w:t>
      </w:r>
      <w:r w:rsidR="47A00058" w:rsidRPr="000934FA">
        <w:rPr>
          <w:rFonts w:asciiTheme="minorHAnsi" w:eastAsia="Times New Roman" w:hAnsiTheme="minorHAnsi" w:cstheme="minorHAnsi"/>
          <w:color w:val="000000" w:themeColor="text1"/>
        </w:rPr>
        <w:t xml:space="preserve">tik </w:t>
      </w:r>
      <w:r w:rsidR="6E4368F0" w:rsidRPr="000934FA">
        <w:rPr>
          <w:rFonts w:asciiTheme="minorHAnsi" w:eastAsia="Times New Roman" w:hAnsiTheme="minorHAnsi" w:cstheme="minorHAnsi"/>
          <w:color w:val="000000" w:themeColor="text1"/>
        </w:rPr>
        <w:t xml:space="preserve">už faktiškai </w:t>
      </w:r>
      <w:r w:rsidRPr="000934FA">
        <w:rPr>
          <w:rFonts w:asciiTheme="minorHAnsi" w:eastAsia="Times New Roman" w:hAnsiTheme="minorHAnsi" w:cstheme="minorHAnsi"/>
          <w:color w:val="000000" w:themeColor="text1"/>
        </w:rPr>
        <w:t>seminaruose</w:t>
      </w:r>
      <w:r w:rsidR="6E4368F0" w:rsidRPr="000934FA">
        <w:rPr>
          <w:rFonts w:asciiTheme="minorHAnsi" w:eastAsia="Times New Roman" w:hAnsiTheme="minorHAnsi" w:cstheme="minorHAnsi"/>
          <w:color w:val="000000" w:themeColor="text1"/>
        </w:rPr>
        <w:t xml:space="preserve"> dalyvavusių asmenų skaičių pagal 1 asmens įkainį. </w:t>
      </w:r>
      <w:r w:rsidR="0087303B" w:rsidRPr="000934FA">
        <w:rPr>
          <w:rFonts w:asciiTheme="minorHAnsi" w:eastAsia="Times New Roman" w:hAnsiTheme="minorHAnsi" w:cstheme="minorHAnsi"/>
          <w:color w:val="000000" w:themeColor="text1"/>
        </w:rPr>
        <w:t xml:space="preserve">Dalyvių skaičius </w:t>
      </w:r>
      <w:r w:rsidRPr="000934FA">
        <w:rPr>
          <w:rFonts w:asciiTheme="minorHAnsi" w:eastAsia="Times New Roman" w:hAnsiTheme="minorHAnsi" w:cstheme="minorHAnsi"/>
          <w:color w:val="000000" w:themeColor="text1"/>
        </w:rPr>
        <w:t>gali keistis, t.</w:t>
      </w:r>
      <w:r w:rsidR="6445E7D6" w:rsidRPr="000934FA">
        <w:rPr>
          <w:rFonts w:asciiTheme="minorHAnsi" w:eastAsia="Times New Roman" w:hAnsiTheme="minorHAnsi" w:cstheme="minorHAnsi"/>
          <w:color w:val="000000" w:themeColor="text1"/>
        </w:rPr>
        <w:t xml:space="preserve"> </w:t>
      </w:r>
      <w:r w:rsidRPr="000934FA">
        <w:rPr>
          <w:rFonts w:asciiTheme="minorHAnsi" w:eastAsia="Times New Roman" w:hAnsiTheme="minorHAnsi" w:cstheme="minorHAnsi"/>
          <w:color w:val="000000" w:themeColor="text1"/>
        </w:rPr>
        <w:t xml:space="preserve">y. mažėti, bet ne daugiau kaip </w:t>
      </w:r>
      <w:r w:rsidR="007F4414" w:rsidRPr="000934FA">
        <w:rPr>
          <w:rFonts w:asciiTheme="minorHAnsi" w:eastAsia="Times New Roman" w:hAnsiTheme="minorHAnsi" w:cstheme="minorHAnsi"/>
          <w:color w:val="000000" w:themeColor="text1"/>
        </w:rPr>
        <w:t>3</w:t>
      </w:r>
      <w:r w:rsidRPr="000934FA">
        <w:rPr>
          <w:rFonts w:asciiTheme="minorHAnsi" w:eastAsia="Times New Roman" w:hAnsiTheme="minorHAnsi" w:cstheme="minorHAnsi"/>
          <w:color w:val="000000" w:themeColor="text1"/>
        </w:rPr>
        <w:t xml:space="preserve">0 proc. visų dalyvių ir ne daugiau kaip 5 seminaruose, bet tik iš anksto suderinus su Perkančiąja organizacija arba Perkančiajai organizacijai išreiškus poreikį. </w:t>
      </w:r>
      <w:r w:rsidR="08350F3D" w:rsidRPr="000934FA">
        <w:rPr>
          <w:rFonts w:asciiTheme="minorHAnsi" w:eastAsia="Times New Roman" w:hAnsiTheme="minorHAnsi" w:cstheme="minorHAnsi"/>
          <w:color w:val="000000" w:themeColor="text1"/>
        </w:rPr>
        <w:t>Jei</w:t>
      </w:r>
      <w:r w:rsidR="6E4368F0" w:rsidRPr="000934FA">
        <w:rPr>
          <w:rFonts w:asciiTheme="minorHAnsi" w:eastAsia="Times New Roman" w:hAnsiTheme="minorHAnsi" w:cstheme="minorHAnsi"/>
          <w:color w:val="000000" w:themeColor="text1"/>
        </w:rPr>
        <w:t xml:space="preserve"> Paslaugų teikėj</w:t>
      </w:r>
      <w:r w:rsidR="1CF49430" w:rsidRPr="000934FA">
        <w:rPr>
          <w:rFonts w:asciiTheme="minorHAnsi" w:eastAsia="Times New Roman" w:hAnsiTheme="minorHAnsi" w:cstheme="minorHAnsi"/>
          <w:color w:val="000000" w:themeColor="text1"/>
        </w:rPr>
        <w:t>as</w:t>
      </w:r>
      <w:r w:rsidR="6E4368F0" w:rsidRPr="000934FA">
        <w:rPr>
          <w:rFonts w:asciiTheme="minorHAnsi" w:eastAsia="Times New Roman" w:hAnsiTheme="minorHAnsi" w:cstheme="minorHAnsi"/>
          <w:color w:val="000000" w:themeColor="text1"/>
        </w:rPr>
        <w:t xml:space="preserve"> dėl kokių nors priežasčių suteik</w:t>
      </w:r>
      <w:r w:rsidR="7F57D909" w:rsidRPr="000934FA">
        <w:rPr>
          <w:rFonts w:asciiTheme="minorHAnsi" w:eastAsia="Times New Roman" w:hAnsiTheme="minorHAnsi" w:cstheme="minorHAnsi"/>
          <w:color w:val="000000" w:themeColor="text1"/>
        </w:rPr>
        <w:t>ė</w:t>
      </w:r>
      <w:r w:rsidR="6E4368F0" w:rsidRPr="000934FA">
        <w:rPr>
          <w:rFonts w:asciiTheme="minorHAnsi" w:eastAsia="Times New Roman" w:hAnsiTheme="minorHAnsi" w:cstheme="minorHAnsi"/>
          <w:color w:val="000000" w:themeColor="text1"/>
        </w:rPr>
        <w:t xml:space="preserve"> paslaugas nesuderintam papildomam dalyvių skaičiui, Perkančioji organizacija </w:t>
      </w:r>
      <w:r w:rsidR="1643EAFF" w:rsidRPr="000934FA">
        <w:rPr>
          <w:rFonts w:asciiTheme="minorHAnsi" w:eastAsia="Times New Roman" w:hAnsiTheme="minorHAnsi" w:cstheme="minorHAnsi"/>
          <w:color w:val="000000" w:themeColor="text1"/>
        </w:rPr>
        <w:t xml:space="preserve">už papildomą dalyvių skaičių </w:t>
      </w:r>
      <w:r w:rsidR="6E4368F0" w:rsidRPr="000934FA">
        <w:rPr>
          <w:rFonts w:asciiTheme="minorHAnsi" w:eastAsia="Times New Roman" w:hAnsiTheme="minorHAnsi" w:cstheme="minorHAnsi"/>
          <w:color w:val="000000" w:themeColor="text1"/>
        </w:rPr>
        <w:t>nemoka.</w:t>
      </w:r>
    </w:p>
    <w:p w14:paraId="18B199BF" w14:textId="06F54AE7" w:rsidR="0012491C" w:rsidRPr="000934FA" w:rsidRDefault="000801BD"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4.7. </w:t>
      </w:r>
      <w:r w:rsidR="00C77991" w:rsidRPr="000934FA">
        <w:rPr>
          <w:rFonts w:asciiTheme="minorHAnsi" w:eastAsia="Times New Roman" w:hAnsiTheme="minorHAnsi" w:cstheme="minorHAnsi"/>
          <w:color w:val="000000" w:themeColor="text1"/>
        </w:rPr>
        <w:t>Pasibaigus seminarui, kiekvienam dalyviui Paslaugų teikėjas turi išduoti pažymėjimą, liudijantį apie išklausytą seminarą. Pažymėjimo formą Paslaugų teikėjas turi suderinti su Perkančiąja organizacija ir, esant būtinybei, pataisyti.</w:t>
      </w:r>
      <w:r w:rsidR="204B042B" w:rsidRPr="000934FA">
        <w:rPr>
          <w:rFonts w:asciiTheme="minorHAnsi" w:eastAsia="Times New Roman" w:hAnsiTheme="minorHAnsi" w:cstheme="minorHAnsi"/>
          <w:color w:val="000000" w:themeColor="text1"/>
        </w:rPr>
        <w:t xml:space="preserve"> Pažymėjimas turi atitikti informacijos prieinamumo standartus, nurodytus </w:t>
      </w:r>
      <w:r w:rsidR="38D4A353" w:rsidRPr="000934FA">
        <w:rPr>
          <w:rFonts w:asciiTheme="minorHAnsi" w:eastAsia="Times New Roman" w:hAnsiTheme="minorHAnsi" w:cstheme="minorHAnsi"/>
          <w:color w:val="000000" w:themeColor="text1"/>
        </w:rPr>
        <w:t xml:space="preserve">Lietuvos Respublikos socialinės apsaugos ir darbo ministerijos ministro įsakyme A1-784 „ Dėl Informacijos teikimo asmenims su negalia jų pasirinktais prieinamais bendravimo būdais rekomendacijų patvirtinimo“ </w:t>
      </w:r>
      <w:hyperlink r:id="rId11" w:history="1">
        <w:r w:rsidR="1C51A3E2" w:rsidRPr="000934FA">
          <w:rPr>
            <w:rStyle w:val="Hipersaitas"/>
            <w:rFonts w:asciiTheme="minorHAnsi" w:eastAsia="Times New Roman" w:hAnsiTheme="minorHAnsi" w:cstheme="minorHAnsi"/>
          </w:rPr>
          <w:t>4 priede</w:t>
        </w:r>
      </w:hyperlink>
      <w:r w:rsidR="1C51A3E2" w:rsidRPr="000934FA">
        <w:rPr>
          <w:rFonts w:asciiTheme="minorHAnsi" w:eastAsia="Times New Roman" w:hAnsiTheme="minorHAnsi" w:cstheme="minorHAnsi"/>
          <w:color w:val="000000" w:themeColor="text1"/>
        </w:rPr>
        <w:t>.</w:t>
      </w:r>
    </w:p>
    <w:p w14:paraId="7782F6F7" w14:textId="5EE0C625" w:rsidR="00056117" w:rsidRPr="000934FA" w:rsidRDefault="000801BD"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4.8. </w:t>
      </w:r>
      <w:r w:rsidR="00C77991" w:rsidRPr="000934FA">
        <w:rPr>
          <w:rFonts w:asciiTheme="minorHAnsi" w:eastAsia="Times New Roman" w:hAnsiTheme="minorHAnsi" w:cstheme="minorHAnsi"/>
          <w:color w:val="000000" w:themeColor="text1"/>
        </w:rPr>
        <w:t xml:space="preserve">Paslaugų teikėjas turi parengti seminarų kokybės vertinimo anketą bei atlikti seminarų dalyvių apklausą (po </w:t>
      </w:r>
      <w:r w:rsidR="004B1F35" w:rsidRPr="000934FA">
        <w:rPr>
          <w:rFonts w:asciiTheme="minorHAnsi" w:eastAsia="Times New Roman" w:hAnsiTheme="minorHAnsi" w:cstheme="minorHAnsi"/>
          <w:color w:val="000000" w:themeColor="text1"/>
        </w:rPr>
        <w:t xml:space="preserve">kiekvieno </w:t>
      </w:r>
      <w:r w:rsidR="00C77991" w:rsidRPr="000934FA">
        <w:rPr>
          <w:rFonts w:asciiTheme="minorHAnsi" w:eastAsia="Times New Roman" w:hAnsiTheme="minorHAnsi" w:cstheme="minorHAnsi"/>
          <w:color w:val="000000" w:themeColor="text1"/>
        </w:rPr>
        <w:t>seminaro išsiųsti elektroniniu būdu dalyviams ir nustatyti iki kurios datos dalyviai turi užpildyti ir atsiųsti kokybės vertinimo anketas). Anketoje turi būti įrašyta seminaro data, seminaro pavadinimas. Seminaro kokybės vertinimo anketos formą</w:t>
      </w:r>
      <w:r w:rsidR="645F2448" w:rsidRPr="000934FA">
        <w:rPr>
          <w:rFonts w:asciiTheme="minorHAnsi" w:eastAsia="Times New Roman" w:hAnsiTheme="minorHAnsi" w:cstheme="minorHAnsi"/>
          <w:color w:val="000000" w:themeColor="text1"/>
        </w:rPr>
        <w:t xml:space="preserve"> ir turinį</w:t>
      </w:r>
      <w:r w:rsidR="00C77991" w:rsidRPr="000934FA">
        <w:rPr>
          <w:rFonts w:asciiTheme="minorHAnsi" w:eastAsia="Times New Roman" w:hAnsiTheme="minorHAnsi" w:cstheme="minorHAnsi"/>
          <w:color w:val="000000" w:themeColor="text1"/>
        </w:rPr>
        <w:t xml:space="preserve"> Paslaugų teikėjas turi suderinti su Perkančiąja organizacija ir, esant būtinybei, pataisyti.</w:t>
      </w:r>
    </w:p>
    <w:p w14:paraId="3DD75E94" w14:textId="7B3FAE42" w:rsidR="0012491C" w:rsidRPr="000934FA" w:rsidRDefault="000801BD"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4.</w:t>
      </w:r>
      <w:r w:rsidR="00056117" w:rsidRPr="000934FA">
        <w:rPr>
          <w:rFonts w:asciiTheme="minorHAnsi" w:eastAsia="Times New Roman" w:hAnsiTheme="minorHAnsi" w:cstheme="minorHAnsi"/>
          <w:color w:val="000000" w:themeColor="text1"/>
          <w:szCs w:val="24"/>
        </w:rPr>
        <w:t>9</w:t>
      </w:r>
      <w:r w:rsidRPr="000934FA">
        <w:rPr>
          <w:rFonts w:asciiTheme="minorHAnsi" w:eastAsia="Times New Roman" w:hAnsiTheme="minorHAnsi" w:cstheme="minorHAnsi"/>
          <w:color w:val="000000" w:themeColor="text1"/>
          <w:szCs w:val="24"/>
        </w:rPr>
        <w:t xml:space="preserve">. </w:t>
      </w:r>
      <w:r w:rsidR="00C77991" w:rsidRPr="000934FA">
        <w:rPr>
          <w:rFonts w:asciiTheme="minorHAnsi" w:eastAsia="Times New Roman" w:hAnsiTheme="minorHAnsi" w:cstheme="minorHAnsi"/>
          <w:color w:val="000000" w:themeColor="text1"/>
          <w:szCs w:val="24"/>
        </w:rPr>
        <w:t>Kiekvieno seminaro metu turi būti paskirtas asmuo, atsakingas už seminaro dalyvių registraciją, pažymėjimų, liudijančių apie dalyvavimą seminare išdavimą bei kitų svarbių klausimų sprendimą viso seminaro metu.</w:t>
      </w:r>
    </w:p>
    <w:p w14:paraId="52D9D030" w14:textId="6E28481D" w:rsidR="00F60F32" w:rsidRPr="000934FA" w:rsidRDefault="00F60F32" w:rsidP="000934FA">
      <w:pPr>
        <w:jc w:val="both"/>
        <w:rPr>
          <w:rFonts w:asciiTheme="minorHAnsi" w:eastAsiaTheme="minorHAnsi" w:hAnsiTheme="minorHAnsi" w:cstheme="minorHAnsi"/>
          <w:szCs w:val="24"/>
        </w:rPr>
      </w:pPr>
      <w:r w:rsidRPr="000934FA">
        <w:rPr>
          <w:rFonts w:asciiTheme="minorHAnsi" w:eastAsia="Times New Roman" w:hAnsiTheme="minorHAnsi" w:cstheme="minorHAnsi"/>
          <w:color w:val="000000" w:themeColor="text1"/>
          <w:szCs w:val="24"/>
        </w:rPr>
        <w:t xml:space="preserve">            </w:t>
      </w:r>
      <w:r w:rsidR="47A00058" w:rsidRPr="000934FA">
        <w:rPr>
          <w:rFonts w:asciiTheme="minorHAnsi" w:eastAsia="Times New Roman" w:hAnsiTheme="minorHAnsi" w:cstheme="minorHAnsi"/>
          <w:color w:val="000000" w:themeColor="text1"/>
          <w:szCs w:val="24"/>
        </w:rPr>
        <w:t>4.1</w:t>
      </w:r>
      <w:r w:rsidR="0A1C7BA2" w:rsidRPr="000934FA">
        <w:rPr>
          <w:rFonts w:asciiTheme="minorHAnsi" w:eastAsia="Times New Roman" w:hAnsiTheme="minorHAnsi" w:cstheme="minorHAnsi"/>
          <w:color w:val="000000" w:themeColor="text1"/>
          <w:szCs w:val="24"/>
        </w:rPr>
        <w:t>0</w:t>
      </w:r>
      <w:r w:rsidR="47A00058" w:rsidRPr="000934FA">
        <w:rPr>
          <w:rFonts w:asciiTheme="minorHAnsi" w:eastAsia="Times New Roman" w:hAnsiTheme="minorHAnsi" w:cstheme="minorHAnsi"/>
          <w:color w:val="000000" w:themeColor="text1"/>
          <w:szCs w:val="24"/>
        </w:rPr>
        <w:t xml:space="preserve">. </w:t>
      </w:r>
      <w:r w:rsidRPr="000934FA">
        <w:rPr>
          <w:rFonts w:asciiTheme="minorHAnsi" w:hAnsiTheme="minorHAnsi" w:cstheme="minorHAnsi"/>
          <w:szCs w:val="24"/>
        </w:rPr>
        <w:t xml:space="preserve">Paslaugų teikėjas, įvykdęs kiekvieną seminarą, turi parengti ne mažiau nei po 1 (vieną) fotoreportažą ir ne mažiau kaip po vieną informacinį pranešimą apie įvykusį seminarą; 1 (vieną) fotoreportažą sudaro ne mažiau kaip 10 nuotraukų. Nuotraukos turi būti kokybiškos, nuotraukų raiška ne mažesnė nei </w:t>
      </w:r>
      <w:proofErr w:type="spellStart"/>
      <w:r w:rsidRPr="000934FA">
        <w:rPr>
          <w:rFonts w:asciiTheme="minorHAnsi" w:hAnsiTheme="minorHAnsi" w:cstheme="minorHAnsi"/>
          <w:szCs w:val="24"/>
        </w:rPr>
        <w:t>Full</w:t>
      </w:r>
      <w:proofErr w:type="spellEnd"/>
      <w:r w:rsidRPr="000934FA">
        <w:rPr>
          <w:rFonts w:asciiTheme="minorHAnsi" w:hAnsiTheme="minorHAnsi" w:cstheme="minorHAnsi"/>
          <w:szCs w:val="24"/>
        </w:rPr>
        <w:t xml:space="preserve"> HD raiška (1920x1080 pikselių). Visos sukurtos medžiagos, įskaitant nuotraukas ir informacinius pranešimus, turtinės teisės nuo jų sukūrimo momento, neribotam laikui ir be teritorinių apribojimų perduodamos Perkančiajai organizacijai. Perduodamos visos autoriaus turtinės teisės, o Perkančioji organizacija tampa šių kūrinių nuosavybės teisių turėtoja ir gali naudoti, publikuoti, modifikuoti bei kitaip disponuoti sukurta medžiaga savo nuožiūra, be jokių apribojimų. Paslaugų teikėjas neturi teisės naudoti ar platinti sukurtos medžiagos be išankstinio raštiško Perkančiosios organizacijos sutikimo.</w:t>
      </w:r>
    </w:p>
    <w:p w14:paraId="60590921" w14:textId="0914A519" w:rsidR="009F51D2" w:rsidRPr="000934FA" w:rsidRDefault="00056117"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4.11. </w:t>
      </w:r>
      <w:r w:rsidR="00C77991" w:rsidRPr="000934FA">
        <w:rPr>
          <w:rFonts w:asciiTheme="minorHAnsi" w:eastAsia="Times New Roman" w:hAnsiTheme="minorHAnsi" w:cstheme="minorHAnsi"/>
          <w:color w:val="000000" w:themeColor="text1"/>
        </w:rPr>
        <w:t xml:space="preserve">Pasibaigus kiekvienam seminarui, Paslaugų teikėjas turi parengti seminaro ataskaitą. Seminaro ataskaitoje turi būti nurodytas seminare dalyvavusių asmenų skaičius (pridedami dalyvių sąrašai), išduotų pažymėjimų dalyviams skaičius (pažymėjimų dalyviams suvestinė), seminaro </w:t>
      </w:r>
      <w:r w:rsidR="00C77991" w:rsidRPr="000934FA">
        <w:rPr>
          <w:rFonts w:asciiTheme="minorHAnsi" w:eastAsia="Times New Roman" w:hAnsiTheme="minorHAnsi" w:cstheme="minorHAnsi"/>
          <w:color w:val="000000" w:themeColor="text1"/>
        </w:rPr>
        <w:lastRenderedPageBreak/>
        <w:t>vertinimo apibendrinimas (remiantis seminaro dalyvių apklausos rezultatais, išskiriant teigiamas / neigiamas seminaro puses, įvertinant seminaro temos aktualumą dalyviams)</w:t>
      </w:r>
      <w:r w:rsidR="1A14B479" w:rsidRPr="000934FA">
        <w:rPr>
          <w:rFonts w:asciiTheme="minorHAnsi" w:eastAsia="Times New Roman" w:hAnsiTheme="minorHAnsi" w:cstheme="minorHAnsi"/>
          <w:color w:val="000000" w:themeColor="text1"/>
        </w:rPr>
        <w:t xml:space="preserve">, </w:t>
      </w:r>
      <w:r w:rsidR="07E2A89B" w:rsidRPr="000934FA">
        <w:rPr>
          <w:rFonts w:asciiTheme="minorHAnsi" w:eastAsia="Times New Roman" w:hAnsiTheme="minorHAnsi" w:cstheme="minorHAnsi"/>
          <w:color w:val="000000" w:themeColor="text1"/>
        </w:rPr>
        <w:t xml:space="preserve">pridėta </w:t>
      </w:r>
      <w:r w:rsidR="1A14B479" w:rsidRPr="000934FA">
        <w:rPr>
          <w:rFonts w:asciiTheme="minorHAnsi" w:eastAsia="Times New Roman" w:hAnsiTheme="minorHAnsi" w:cstheme="minorHAnsi"/>
          <w:color w:val="000000" w:themeColor="text1"/>
        </w:rPr>
        <w:t>seminaro plakato nuotrauka iš renginio vietos</w:t>
      </w:r>
      <w:r w:rsidR="00C77991" w:rsidRPr="000934FA">
        <w:rPr>
          <w:rFonts w:asciiTheme="minorHAnsi" w:eastAsia="Times New Roman" w:hAnsiTheme="minorHAnsi" w:cstheme="minorHAnsi"/>
          <w:color w:val="000000" w:themeColor="text1"/>
        </w:rPr>
        <w:t>. Ataskaita turi atitikti bendrinės lietuvių kalbos taisykles.</w:t>
      </w:r>
    </w:p>
    <w:p w14:paraId="098FF479" w14:textId="521067E3" w:rsidR="0060414B" w:rsidRPr="000934FA" w:rsidRDefault="009F51D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4.12. </w:t>
      </w:r>
      <w:r w:rsidR="00C77991" w:rsidRPr="000934FA">
        <w:rPr>
          <w:rFonts w:asciiTheme="minorHAnsi" w:eastAsia="Times New Roman" w:hAnsiTheme="minorHAnsi" w:cstheme="minorHAnsi"/>
          <w:color w:val="000000" w:themeColor="text1"/>
        </w:rPr>
        <w:t>Visoje dokumentacijoje (</w:t>
      </w:r>
      <w:r w:rsidR="39408892" w:rsidRPr="000934FA">
        <w:rPr>
          <w:rFonts w:asciiTheme="minorHAnsi" w:eastAsia="Times New Roman" w:hAnsiTheme="minorHAnsi" w:cstheme="minorHAnsi"/>
          <w:color w:val="000000" w:themeColor="text1"/>
        </w:rPr>
        <w:t xml:space="preserve">kvietime, </w:t>
      </w:r>
      <w:r w:rsidR="00C77991" w:rsidRPr="000934FA">
        <w:rPr>
          <w:rFonts w:asciiTheme="minorHAnsi" w:eastAsia="Times New Roman" w:hAnsiTheme="minorHAnsi" w:cstheme="minorHAnsi"/>
          <w:color w:val="000000" w:themeColor="text1"/>
        </w:rPr>
        <w:t xml:space="preserve">seminaro programoje, </w:t>
      </w:r>
      <w:proofErr w:type="spellStart"/>
      <w:r w:rsidR="00C77991" w:rsidRPr="000934FA">
        <w:rPr>
          <w:rFonts w:asciiTheme="minorHAnsi" w:eastAsia="Times New Roman" w:hAnsiTheme="minorHAnsi" w:cstheme="minorHAnsi"/>
          <w:color w:val="000000" w:themeColor="text1"/>
        </w:rPr>
        <w:t>dalomojoje</w:t>
      </w:r>
      <w:proofErr w:type="spellEnd"/>
      <w:r w:rsidR="00C77991" w:rsidRPr="000934FA">
        <w:rPr>
          <w:rFonts w:asciiTheme="minorHAnsi" w:eastAsia="Times New Roman" w:hAnsiTheme="minorHAnsi" w:cstheme="minorHAnsi"/>
          <w:color w:val="000000" w:themeColor="text1"/>
        </w:rPr>
        <w:t xml:space="preserve"> medžiagoje (jei tokios reikės), dalyvių sąrašuose, kokybės vertinimo anketose, pažymėjimuose ir pan.) privalo būti naudojamas Perkančiosios organizacijos, Projekto bei kiti (jei tokių prireiks) logotipai (juos Perkančioji organizacija perduos po sutarties pasirašymo) ir pasirūpinta reprezentatyviu vizualiniu apipavidalinimu.</w:t>
      </w:r>
    </w:p>
    <w:p w14:paraId="536A5DD9" w14:textId="1A4D1B3E" w:rsidR="00FF386B" w:rsidRPr="000934FA" w:rsidRDefault="00FF386B" w:rsidP="000934FA">
      <w:pPr>
        <w:pStyle w:val="Antrat1"/>
        <w:tabs>
          <w:tab w:val="left" w:pos="720"/>
          <w:tab w:val="left" w:pos="851"/>
          <w:tab w:val="left" w:pos="1134"/>
        </w:tabs>
        <w:jc w:val="both"/>
        <w:rPr>
          <w:rFonts w:asciiTheme="minorHAnsi" w:hAnsiTheme="minorHAnsi" w:cstheme="minorHAnsi"/>
          <w:b/>
          <w:bCs/>
          <w:color w:val="auto"/>
          <w:szCs w:val="24"/>
        </w:rPr>
      </w:pPr>
      <w:r w:rsidRPr="000934FA">
        <w:rPr>
          <w:rFonts w:asciiTheme="minorHAnsi" w:hAnsiTheme="minorHAnsi" w:cstheme="minorHAnsi"/>
          <w:b/>
          <w:bCs/>
          <w:color w:val="auto"/>
          <w:sz w:val="24"/>
          <w:szCs w:val="24"/>
        </w:rPr>
        <w:t>V. DALYVIŲ SUKVIETIMO PASLAUGOS</w:t>
      </w:r>
    </w:p>
    <w:p w14:paraId="329F293F" w14:textId="309111A8" w:rsidR="00FF386B" w:rsidRPr="000934FA" w:rsidRDefault="00C77991"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5</w:t>
      </w:r>
      <w:r w:rsidR="00FF386B" w:rsidRPr="000934FA">
        <w:rPr>
          <w:rFonts w:asciiTheme="minorHAnsi" w:eastAsia="Times New Roman" w:hAnsiTheme="minorHAnsi" w:cstheme="minorHAnsi"/>
          <w:color w:val="000000" w:themeColor="text1"/>
          <w:szCs w:val="24"/>
        </w:rPr>
        <w:t>.1. Paslaugų teikėjas kiekvienam seminarui užtikrina tinkamos tikslinės grupės asmenų dalyvavimą.</w:t>
      </w:r>
    </w:p>
    <w:p w14:paraId="1EFE2071" w14:textId="20961CC5" w:rsidR="00FF386B"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5</w:t>
      </w:r>
      <w:r w:rsidR="00FF386B" w:rsidRPr="000934FA">
        <w:rPr>
          <w:rFonts w:asciiTheme="minorHAnsi" w:eastAsia="Times New Roman" w:hAnsiTheme="minorHAnsi" w:cstheme="minorHAnsi"/>
          <w:color w:val="000000" w:themeColor="text1"/>
        </w:rPr>
        <w:t>.2. Vadovaudamasis Perkančiosios organizacijos pateikta kontaktine informacija, paslaugų teikėjas kiekvienam seminarui turi sudaryti dalyvių sąrašą ir jį suderinti su Perkančiąją organizacija. Už seminarų dalyvių tinkamumą atsako paslaugų teikėjas. Nustačius, kad seminaruose dalyvavo netinkami dalyviai, Perkančioji organizacija už paslaugas nemoka arba imasi veiksmų jau sumokėtoms lėšoms susigrąžinti.</w:t>
      </w:r>
    </w:p>
    <w:p w14:paraId="162F5EA1" w14:textId="22314280" w:rsidR="00FF386B"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5</w:t>
      </w:r>
      <w:r w:rsidR="00FF386B" w:rsidRPr="000934FA">
        <w:rPr>
          <w:rFonts w:asciiTheme="minorHAnsi" w:eastAsia="Times New Roman" w:hAnsiTheme="minorHAnsi" w:cstheme="minorHAnsi"/>
          <w:color w:val="000000" w:themeColor="text1"/>
          <w:szCs w:val="24"/>
        </w:rPr>
        <w:t>.3. Paslaugų teikėjas parengia kvietimą, kurį, suderinęs su Perkančiąja organizacija  platina savo ir Perkančiosios organizacijos kanalais.</w:t>
      </w:r>
    </w:p>
    <w:p w14:paraId="324DF638" w14:textId="25D5F485" w:rsidR="00FF386B"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5</w:t>
      </w:r>
      <w:r w:rsidR="00FF386B" w:rsidRPr="000934FA">
        <w:rPr>
          <w:rFonts w:asciiTheme="minorHAnsi" w:eastAsia="Times New Roman" w:hAnsiTheme="minorHAnsi" w:cstheme="minorHAnsi"/>
          <w:color w:val="000000" w:themeColor="text1"/>
          <w:szCs w:val="24"/>
        </w:rPr>
        <w:t>.4. Paslaugų teikėjas parengia elektroninę registracijos formą, kurioje dalyviai registruotųsi, nurodydami savo kontaktinę informaciją ir veiklos sritį. Papildomai turi būti įtraukta galimybė dalyviams nurodyti savo individualius poreikius.</w:t>
      </w:r>
    </w:p>
    <w:p w14:paraId="73EB90DE" w14:textId="5A250912" w:rsidR="00FF386B"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5</w:t>
      </w:r>
      <w:r w:rsidR="00FF386B" w:rsidRPr="000934FA">
        <w:rPr>
          <w:rFonts w:asciiTheme="minorHAnsi" w:eastAsia="Times New Roman" w:hAnsiTheme="minorHAnsi" w:cstheme="minorHAnsi"/>
          <w:color w:val="000000" w:themeColor="text1"/>
        </w:rPr>
        <w:t>.5. Paslaugų teikėjas parengia seminarų dalyviams pažymėjimus, liudijančius apie dalyvavimą seminare, kuriuos turi suderinti su Perkančiąja organizacija ne vėliau kaip 5 dienos iki pirmojo seminaro mokymų ir pasirūpina, kad jie būtų išdalinti. Pažymėjime nurodoma</w:t>
      </w:r>
      <w:r w:rsidR="4C606A0D" w:rsidRPr="000934FA">
        <w:rPr>
          <w:rFonts w:asciiTheme="minorHAnsi" w:eastAsia="Times New Roman" w:hAnsiTheme="minorHAnsi" w:cstheme="minorHAnsi"/>
          <w:color w:val="000000" w:themeColor="text1"/>
        </w:rPr>
        <w:t>s</w:t>
      </w:r>
      <w:r w:rsidR="00FF386B" w:rsidRPr="000934FA">
        <w:rPr>
          <w:rFonts w:asciiTheme="minorHAnsi" w:eastAsia="Times New Roman" w:hAnsiTheme="minorHAnsi" w:cstheme="minorHAnsi"/>
          <w:color w:val="000000" w:themeColor="text1"/>
        </w:rPr>
        <w:t xml:space="preserve"> dalyvio vardas, pavardė, seminaro tema, trukmė, mokymų organizatorius, </w:t>
      </w:r>
      <w:r w:rsidRPr="000934FA">
        <w:rPr>
          <w:rFonts w:asciiTheme="minorHAnsi" w:eastAsia="Times New Roman" w:hAnsiTheme="minorHAnsi" w:cstheme="minorHAnsi"/>
          <w:color w:val="000000" w:themeColor="text1"/>
        </w:rPr>
        <w:t>reikalingi</w:t>
      </w:r>
      <w:r w:rsidR="00FF386B" w:rsidRPr="000934FA">
        <w:rPr>
          <w:rFonts w:asciiTheme="minorHAnsi" w:eastAsia="Times New Roman" w:hAnsiTheme="minorHAnsi" w:cstheme="minorHAnsi"/>
          <w:color w:val="000000" w:themeColor="text1"/>
        </w:rPr>
        <w:t xml:space="preserve"> logotipa</w:t>
      </w:r>
      <w:r w:rsidRPr="000934FA">
        <w:rPr>
          <w:rFonts w:asciiTheme="minorHAnsi" w:eastAsia="Times New Roman" w:hAnsiTheme="minorHAnsi" w:cstheme="minorHAnsi"/>
          <w:color w:val="000000" w:themeColor="text1"/>
        </w:rPr>
        <w:t>i</w:t>
      </w:r>
      <w:r w:rsidR="4C8D165B" w:rsidRPr="000934FA">
        <w:rPr>
          <w:rFonts w:asciiTheme="minorHAnsi" w:eastAsia="Times New Roman" w:hAnsiTheme="minorHAnsi" w:cstheme="minorHAnsi"/>
          <w:color w:val="000000" w:themeColor="text1"/>
        </w:rPr>
        <w:t>, kuriuos suteiks Perkančioji organizacija</w:t>
      </w:r>
      <w:r w:rsidR="00FF386B" w:rsidRPr="000934FA">
        <w:rPr>
          <w:rFonts w:asciiTheme="minorHAnsi" w:eastAsia="Times New Roman" w:hAnsiTheme="minorHAnsi" w:cstheme="minorHAnsi"/>
          <w:color w:val="000000" w:themeColor="text1"/>
        </w:rPr>
        <w:t>.</w:t>
      </w:r>
      <w:r w:rsidRPr="000934FA">
        <w:rPr>
          <w:rFonts w:asciiTheme="minorHAnsi" w:hAnsiTheme="minorHAnsi" w:cstheme="minorHAnsi"/>
        </w:rPr>
        <w:t xml:space="preserve"> </w:t>
      </w:r>
      <w:r w:rsidRPr="000934FA">
        <w:rPr>
          <w:rFonts w:asciiTheme="minorHAnsi" w:eastAsia="Times New Roman" w:hAnsiTheme="minorHAnsi" w:cstheme="minorHAnsi"/>
          <w:color w:val="000000" w:themeColor="text1"/>
        </w:rPr>
        <w:t>Pažymėjimus pasirašo Perkančioji organizacija</w:t>
      </w:r>
      <w:r w:rsidR="3383250D" w:rsidRPr="000934FA">
        <w:rPr>
          <w:rFonts w:asciiTheme="minorHAnsi" w:eastAsia="Times New Roman" w:hAnsiTheme="minorHAnsi" w:cstheme="minorHAnsi"/>
          <w:color w:val="000000" w:themeColor="text1"/>
        </w:rPr>
        <w:t>.</w:t>
      </w:r>
    </w:p>
    <w:p w14:paraId="2F217C47" w14:textId="1D5F364D" w:rsidR="00FF386B"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5</w:t>
      </w:r>
      <w:r w:rsidR="00FF386B" w:rsidRPr="000934FA">
        <w:rPr>
          <w:rFonts w:asciiTheme="minorHAnsi" w:eastAsia="Times New Roman" w:hAnsiTheme="minorHAnsi" w:cstheme="minorHAnsi"/>
          <w:color w:val="000000" w:themeColor="text1"/>
          <w:szCs w:val="24"/>
        </w:rPr>
        <w:t>.6. Paslaugų teikėjas užtikrina gestų kalbos vertimo paslaugą, jei dalyvis registruodamasis nurodė, kad tokios paslaugos jam reikia.</w:t>
      </w:r>
    </w:p>
    <w:p w14:paraId="32A96B5D" w14:textId="325CE825" w:rsidR="00FF386B"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5</w:t>
      </w:r>
      <w:r w:rsidR="00FF386B" w:rsidRPr="000934FA">
        <w:rPr>
          <w:rFonts w:asciiTheme="minorHAnsi" w:eastAsia="Times New Roman" w:hAnsiTheme="minorHAnsi" w:cstheme="minorHAnsi"/>
          <w:color w:val="000000" w:themeColor="text1"/>
          <w:szCs w:val="24"/>
        </w:rPr>
        <w:t>.7. Paslaugų teikėjas užtikrina kitus objektyvius individualius dalyvių poreikius.</w:t>
      </w:r>
    </w:p>
    <w:p w14:paraId="68389878" w14:textId="198BB0BD" w:rsidR="00C77991" w:rsidRPr="000934FA" w:rsidRDefault="007855A3"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5.8. Paslaugų teikėjas seminarų metu ir pasibaigus jiems negali teikti tretiesiems asmenims informacijos apie seminarų dalyvių asmens duomenis.</w:t>
      </w:r>
    </w:p>
    <w:p w14:paraId="5A9340D0" w14:textId="70F8FA97" w:rsidR="00C77991" w:rsidRPr="000934FA" w:rsidRDefault="00C77991" w:rsidP="000934FA">
      <w:pPr>
        <w:pStyle w:val="Antrat1"/>
        <w:tabs>
          <w:tab w:val="left" w:pos="720"/>
          <w:tab w:val="left" w:pos="851"/>
          <w:tab w:val="left" w:pos="1134"/>
        </w:tabs>
        <w:jc w:val="both"/>
        <w:rPr>
          <w:rFonts w:asciiTheme="minorHAnsi" w:hAnsiTheme="minorHAnsi" w:cstheme="minorHAnsi"/>
          <w:b/>
          <w:bCs/>
          <w:color w:val="auto"/>
          <w:szCs w:val="24"/>
        </w:rPr>
      </w:pPr>
      <w:r w:rsidRPr="000934FA">
        <w:rPr>
          <w:rFonts w:asciiTheme="minorHAnsi" w:hAnsiTheme="minorHAnsi" w:cstheme="minorHAnsi"/>
          <w:b/>
          <w:bCs/>
          <w:color w:val="auto"/>
          <w:sz w:val="24"/>
          <w:szCs w:val="24"/>
        </w:rPr>
        <w:t>VI. DALYVIŲ MAITINIMO PASLAUGOS</w:t>
      </w:r>
    </w:p>
    <w:p w14:paraId="5E2A47B9" w14:textId="31952A1D" w:rsidR="00C77991"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 xml:space="preserve">6.1. Seminarų metu turi būti organizuojama dalyvių maitinimo </w:t>
      </w:r>
      <w:r w:rsidR="004B1F35" w:rsidRPr="000934FA">
        <w:rPr>
          <w:rFonts w:asciiTheme="minorHAnsi" w:eastAsia="Times New Roman" w:hAnsiTheme="minorHAnsi" w:cstheme="minorHAnsi"/>
          <w:color w:val="000000" w:themeColor="text1"/>
          <w:szCs w:val="24"/>
        </w:rPr>
        <w:t xml:space="preserve">ir aptarnavimo </w:t>
      </w:r>
      <w:r w:rsidRPr="000934FA">
        <w:rPr>
          <w:rFonts w:asciiTheme="minorHAnsi" w:eastAsia="Times New Roman" w:hAnsiTheme="minorHAnsi" w:cstheme="minorHAnsi"/>
          <w:color w:val="000000" w:themeColor="text1"/>
          <w:szCs w:val="24"/>
        </w:rPr>
        <w:t xml:space="preserve">paslauga. </w:t>
      </w:r>
    </w:p>
    <w:p w14:paraId="170E6E15" w14:textId="77777777" w:rsidR="00C77991"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 xml:space="preserve">6.2. Maitinimo paslaugos turi būti teikiamos vadovaujantis ES teisės aktais, Lietuvos Respublikos maisto įstatymu, Lietuvos higienos norma HN 15:2005 „Maisto higiena“, kitais maisto higieną bei maisto saugą ir tvarkymą reglamentuojančiais teisės aktais. Paslaugų teikėjo siūlomi </w:t>
      </w:r>
      <w:r w:rsidRPr="000934FA">
        <w:rPr>
          <w:rFonts w:asciiTheme="minorHAnsi" w:eastAsia="Times New Roman" w:hAnsiTheme="minorHAnsi" w:cstheme="minorHAnsi"/>
          <w:color w:val="000000" w:themeColor="text1"/>
          <w:szCs w:val="24"/>
        </w:rPr>
        <w:lastRenderedPageBreak/>
        <w:t>patiekalai ir gėrimai turi atitikti teisės aktų nustatytus kokybės ir tinkamumo vartoti reikalavimus, sanitarijos ir higienos normas ir kitus nustatytus standartus.</w:t>
      </w:r>
    </w:p>
    <w:p w14:paraId="1FA1E85C" w14:textId="3151CD38" w:rsidR="00C77991"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 xml:space="preserve">6.3. Maitinimo ir aptarnavimo paslaugos apima užkandžių ir gėrimų pateikimą po seminaro. </w:t>
      </w:r>
    </w:p>
    <w:p w14:paraId="2CD9F376" w14:textId="171995F4" w:rsidR="00C77991" w:rsidRPr="000934FA" w:rsidRDefault="00C77991"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6.4. </w:t>
      </w:r>
      <w:r w:rsidR="00B90032" w:rsidRPr="000934FA">
        <w:rPr>
          <w:rFonts w:asciiTheme="minorHAnsi" w:eastAsia="Times New Roman" w:hAnsiTheme="minorHAnsi" w:cstheme="minorHAnsi"/>
          <w:color w:val="000000" w:themeColor="text1"/>
        </w:rPr>
        <w:t xml:space="preserve">Po kiekvieno seminaro, atskiroje patalpoje turi būti suorganizuotas seminaro dalyvių vaišinimas: </w:t>
      </w:r>
      <w:r w:rsidRPr="000934FA">
        <w:rPr>
          <w:rFonts w:asciiTheme="minorHAnsi" w:eastAsia="Times New Roman" w:hAnsiTheme="minorHAnsi" w:cstheme="minorHAnsi"/>
          <w:color w:val="000000" w:themeColor="text1"/>
        </w:rPr>
        <w:t>kava (ne mažiau kaip 100 ml) ir/arba arbata (ne mažiau kaip 150 ml), grietinėlė (pienas), citrina, mineralinis (gazuotas, negazuotas) vanduo (ne mažiau kaip 200 ml), cukrus, ne mažiau kaip 2-jų skirtingų rūšių užkandžiai. Užkandžių bendras svoris vienam asmeniui turi būti ne mažesnis nei 150 g. Užkandžiams turi būti siūloma: pyragaičiai ir (arba) sausainiai ir (arba) bandelės ir (arba) vaisiai ir (arba) sumuštiniai (konkrečius užkandžius pasirenka Perkančioji organizacija prieš kiekvienus mokymus). Turi būti pasirūpinta, lėkštelėmis, puodeliais, šaukšteliais ir servetėlėmis.</w:t>
      </w:r>
      <w:r w:rsidR="00AC76BE" w:rsidRPr="000934FA">
        <w:rPr>
          <w:rFonts w:asciiTheme="minorHAnsi" w:eastAsia="Times New Roman" w:hAnsiTheme="minorHAnsi" w:cstheme="minorHAnsi"/>
          <w:color w:val="000000" w:themeColor="text1"/>
        </w:rPr>
        <w:t xml:space="preserve"> Teikiant užkandžius ir gėrimus turi būti naudojami nevienkartinio naudojimo indai.</w:t>
      </w:r>
    </w:p>
    <w:p w14:paraId="4DE62666" w14:textId="5ABBF200" w:rsidR="00BF2971" w:rsidRPr="000934FA" w:rsidRDefault="00BF2971" w:rsidP="000934FA">
      <w:pPr>
        <w:pStyle w:val="Antrat1"/>
        <w:tabs>
          <w:tab w:val="left" w:pos="720"/>
          <w:tab w:val="left" w:pos="851"/>
          <w:tab w:val="left" w:pos="1134"/>
        </w:tabs>
        <w:jc w:val="both"/>
        <w:rPr>
          <w:rFonts w:asciiTheme="minorHAnsi" w:hAnsiTheme="minorHAnsi" w:cstheme="minorHAnsi"/>
          <w:b/>
          <w:bCs/>
          <w:szCs w:val="24"/>
        </w:rPr>
      </w:pPr>
      <w:r w:rsidRPr="000934FA">
        <w:rPr>
          <w:rFonts w:asciiTheme="minorHAnsi" w:hAnsiTheme="minorHAnsi" w:cstheme="minorHAnsi"/>
          <w:b/>
          <w:bCs/>
          <w:color w:val="auto"/>
          <w:sz w:val="24"/>
          <w:szCs w:val="24"/>
        </w:rPr>
        <w:t>V</w:t>
      </w:r>
      <w:r w:rsidR="00B90032" w:rsidRPr="000934FA">
        <w:rPr>
          <w:rFonts w:asciiTheme="minorHAnsi" w:hAnsiTheme="minorHAnsi" w:cstheme="minorHAnsi"/>
          <w:b/>
          <w:bCs/>
          <w:color w:val="auto"/>
          <w:sz w:val="24"/>
          <w:szCs w:val="24"/>
        </w:rPr>
        <w:t>II</w:t>
      </w:r>
      <w:r w:rsidRPr="000934FA">
        <w:rPr>
          <w:rFonts w:asciiTheme="minorHAnsi" w:hAnsiTheme="minorHAnsi" w:cstheme="minorHAnsi"/>
          <w:b/>
          <w:bCs/>
          <w:color w:val="auto"/>
          <w:sz w:val="24"/>
          <w:szCs w:val="24"/>
        </w:rPr>
        <w:t xml:space="preserve">. </w:t>
      </w:r>
      <w:r w:rsidR="009F51D2" w:rsidRPr="000934FA">
        <w:rPr>
          <w:rFonts w:asciiTheme="minorHAnsi" w:hAnsiTheme="minorHAnsi" w:cstheme="minorHAnsi"/>
          <w:b/>
          <w:bCs/>
          <w:color w:val="auto"/>
          <w:sz w:val="24"/>
          <w:szCs w:val="24"/>
        </w:rPr>
        <w:t>REIKALAVIMAI PATALPOMS IR ĮRANGAI</w:t>
      </w:r>
    </w:p>
    <w:p w14:paraId="0114AF25" w14:textId="3AE19187" w:rsidR="009F51D2"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7</w:t>
      </w:r>
      <w:r w:rsidR="009F51D2" w:rsidRPr="000934FA">
        <w:rPr>
          <w:rFonts w:asciiTheme="minorHAnsi" w:eastAsia="Times New Roman" w:hAnsiTheme="minorHAnsi" w:cstheme="minorHAnsi"/>
          <w:color w:val="000000" w:themeColor="text1"/>
        </w:rPr>
        <w:t xml:space="preserve">.1. Paslaugų teikėjas, likus ne mažiau kaip </w:t>
      </w:r>
      <w:r w:rsidR="00876D06" w:rsidRPr="000934FA">
        <w:rPr>
          <w:rFonts w:asciiTheme="minorHAnsi" w:eastAsia="Times New Roman" w:hAnsiTheme="minorHAnsi" w:cstheme="minorHAnsi"/>
          <w:color w:val="000000" w:themeColor="text1"/>
        </w:rPr>
        <w:t>20 darbo</w:t>
      </w:r>
      <w:r w:rsidR="00562D37" w:rsidRPr="000934FA">
        <w:rPr>
          <w:rFonts w:asciiTheme="minorHAnsi" w:eastAsia="Times New Roman" w:hAnsiTheme="minorHAnsi" w:cstheme="minorHAnsi"/>
          <w:color w:val="000000" w:themeColor="text1"/>
        </w:rPr>
        <w:t xml:space="preserve"> </w:t>
      </w:r>
      <w:r w:rsidR="009F51D2" w:rsidRPr="000934FA">
        <w:rPr>
          <w:rFonts w:asciiTheme="minorHAnsi" w:eastAsia="Times New Roman" w:hAnsiTheme="minorHAnsi" w:cstheme="minorHAnsi"/>
          <w:color w:val="000000" w:themeColor="text1"/>
        </w:rPr>
        <w:t xml:space="preserve">dienų iki planuojamo pirmojo seminaro dienos, turi pasiūlyti seminarams skirtas vietas ir suderinus su Perkančiąja organizacija išnuomoti seminarams reikalingas patalpas, adekvačias numatomam dalyvių skaičiui.  Seminarams skirtos patalpos turi atitikti teisės aktais nustatytas higienos normas. Paslaugų teikėjas turi užtikrinti ergonomišką aplinką (t. y. tinkamas patalpas, interneto ryšį, reikalingą įrangą ir priemones), suteikti dalyviams visas galimybes nepertraukiamai, tinkamai ir efektyviai dirbti. </w:t>
      </w:r>
    </w:p>
    <w:p w14:paraId="118FD31F" w14:textId="786096FB" w:rsidR="009F51D2"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7</w:t>
      </w:r>
      <w:r w:rsidR="009F51D2" w:rsidRPr="000934FA">
        <w:rPr>
          <w:rFonts w:asciiTheme="minorHAnsi" w:eastAsia="Times New Roman" w:hAnsiTheme="minorHAnsi" w:cstheme="minorHAnsi"/>
          <w:color w:val="000000" w:themeColor="text1"/>
          <w:szCs w:val="24"/>
        </w:rPr>
        <w:t xml:space="preserve">.2. Paslaugų teikėjas turi pasirūpinti, kad patalpos, skirtos </w:t>
      </w:r>
      <w:r w:rsidR="00991C0E" w:rsidRPr="000934FA">
        <w:rPr>
          <w:rFonts w:asciiTheme="minorHAnsi" w:eastAsia="Times New Roman" w:hAnsiTheme="minorHAnsi" w:cstheme="minorHAnsi"/>
          <w:color w:val="000000" w:themeColor="text1"/>
          <w:szCs w:val="24"/>
        </w:rPr>
        <w:t>seminarams</w:t>
      </w:r>
      <w:r w:rsidR="009F51D2" w:rsidRPr="000934FA">
        <w:rPr>
          <w:rFonts w:asciiTheme="minorHAnsi" w:eastAsia="Times New Roman" w:hAnsiTheme="minorHAnsi" w:cstheme="minorHAnsi"/>
          <w:color w:val="000000" w:themeColor="text1"/>
          <w:szCs w:val="24"/>
        </w:rPr>
        <w:t>, būtų tinkamai apšviestos, vėdinamos.</w:t>
      </w:r>
    </w:p>
    <w:p w14:paraId="55A2F3F9" w14:textId="3B2FC46C" w:rsidR="009F51D2"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7</w:t>
      </w:r>
      <w:r w:rsidR="009F51D2" w:rsidRPr="000934FA">
        <w:rPr>
          <w:rFonts w:asciiTheme="minorHAnsi" w:eastAsia="Times New Roman" w:hAnsiTheme="minorHAnsi" w:cstheme="minorHAnsi"/>
          <w:color w:val="000000" w:themeColor="text1"/>
          <w:szCs w:val="24"/>
        </w:rPr>
        <w:t xml:space="preserve">.3. </w:t>
      </w:r>
      <w:r w:rsidR="00991C0E" w:rsidRPr="000934FA">
        <w:rPr>
          <w:rFonts w:asciiTheme="minorHAnsi" w:eastAsia="Times New Roman" w:hAnsiTheme="minorHAnsi" w:cstheme="minorHAnsi"/>
          <w:color w:val="000000" w:themeColor="text1"/>
          <w:szCs w:val="24"/>
        </w:rPr>
        <w:t>Seminarų</w:t>
      </w:r>
      <w:r w:rsidR="009F51D2" w:rsidRPr="000934FA">
        <w:rPr>
          <w:rFonts w:asciiTheme="minorHAnsi" w:eastAsia="Times New Roman" w:hAnsiTheme="minorHAnsi" w:cstheme="minorHAnsi"/>
          <w:color w:val="000000" w:themeColor="text1"/>
          <w:szCs w:val="24"/>
        </w:rPr>
        <w:t xml:space="preserve"> patalpose turi būti sąlygos gerai matyti ir girdėti pateikiamą informaciją.</w:t>
      </w:r>
    </w:p>
    <w:p w14:paraId="67768723" w14:textId="4B8555AA" w:rsidR="009F51D2"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7</w:t>
      </w:r>
      <w:r w:rsidR="009F51D2" w:rsidRPr="000934FA">
        <w:rPr>
          <w:rFonts w:asciiTheme="minorHAnsi" w:eastAsia="Times New Roman" w:hAnsiTheme="minorHAnsi" w:cstheme="minorHAnsi"/>
          <w:color w:val="000000" w:themeColor="text1"/>
          <w:szCs w:val="24"/>
        </w:rPr>
        <w:t>.4. Patalpos turi būti aprūpintos organizacine ir demonstracine technika su galimybe demonstruoti garsinę ir vaizdinę medžiagą iš skaitmeninės laikmenos, rašymo lenta, rašymo priemonėmis.</w:t>
      </w:r>
      <w:r w:rsidR="00AF30B9" w:rsidRPr="000934FA">
        <w:rPr>
          <w:rFonts w:asciiTheme="minorHAnsi" w:eastAsia="Times New Roman" w:hAnsiTheme="minorHAnsi" w:cstheme="minorHAnsi"/>
          <w:color w:val="000000" w:themeColor="text1"/>
          <w:szCs w:val="24"/>
        </w:rPr>
        <w:t xml:space="preserve"> </w:t>
      </w:r>
    </w:p>
    <w:p w14:paraId="3471AA6A" w14:textId="1ED60C1C" w:rsidR="009F51D2" w:rsidRPr="000934FA" w:rsidRDefault="303262BA"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7</w:t>
      </w:r>
      <w:r w:rsidR="58A7E39D" w:rsidRPr="000934FA">
        <w:rPr>
          <w:rFonts w:asciiTheme="minorHAnsi" w:eastAsia="Times New Roman" w:hAnsiTheme="minorHAnsi" w:cstheme="minorHAnsi"/>
          <w:color w:val="000000" w:themeColor="text1"/>
        </w:rPr>
        <w:t xml:space="preserve">.5. Paslaugų teikėjas turi tinkamai paruošti ir prižiūrėti </w:t>
      </w:r>
      <w:r w:rsidR="352D4F4B" w:rsidRPr="000934FA">
        <w:rPr>
          <w:rFonts w:asciiTheme="minorHAnsi" w:eastAsia="Times New Roman" w:hAnsiTheme="minorHAnsi" w:cstheme="minorHAnsi"/>
          <w:color w:val="000000" w:themeColor="text1"/>
        </w:rPr>
        <w:t>seminarams</w:t>
      </w:r>
      <w:r w:rsidR="58A7E39D" w:rsidRPr="000934FA">
        <w:rPr>
          <w:rFonts w:asciiTheme="minorHAnsi" w:eastAsia="Times New Roman" w:hAnsiTheme="minorHAnsi" w:cstheme="minorHAnsi"/>
          <w:color w:val="000000" w:themeColor="text1"/>
        </w:rPr>
        <w:t xml:space="preserve"> skirtą įrangą bei suteikti šios įrangos aptarnavimą </w:t>
      </w:r>
      <w:r w:rsidR="352D4F4B" w:rsidRPr="000934FA">
        <w:rPr>
          <w:rFonts w:asciiTheme="minorHAnsi" w:eastAsia="Times New Roman" w:hAnsiTheme="minorHAnsi" w:cstheme="minorHAnsi"/>
          <w:color w:val="000000" w:themeColor="text1"/>
        </w:rPr>
        <w:t>seminarų</w:t>
      </w:r>
      <w:r w:rsidR="58A7E39D" w:rsidRPr="000934FA">
        <w:rPr>
          <w:rFonts w:asciiTheme="minorHAnsi" w:eastAsia="Times New Roman" w:hAnsiTheme="minorHAnsi" w:cstheme="minorHAnsi"/>
          <w:color w:val="000000" w:themeColor="text1"/>
        </w:rPr>
        <w:t xml:space="preserve"> metu, t. y. </w:t>
      </w:r>
      <w:r w:rsidR="352D4F4B" w:rsidRPr="000934FA">
        <w:rPr>
          <w:rFonts w:asciiTheme="minorHAnsi" w:eastAsia="Times New Roman" w:hAnsiTheme="minorHAnsi" w:cstheme="minorHAnsi"/>
          <w:color w:val="000000" w:themeColor="text1"/>
        </w:rPr>
        <w:t>seminaro</w:t>
      </w:r>
      <w:r w:rsidR="58A7E39D" w:rsidRPr="000934FA">
        <w:rPr>
          <w:rFonts w:asciiTheme="minorHAnsi" w:eastAsia="Times New Roman" w:hAnsiTheme="minorHAnsi" w:cstheme="minorHAnsi"/>
          <w:color w:val="000000" w:themeColor="text1"/>
        </w:rPr>
        <w:t xml:space="preserve"> dieną pasirūpinti, kad tinkamai būtų parengta reikalinga įranga (garso, vaizdo kokybė ir pan.) ir užtikrinti jos funkcionavimą viso </w:t>
      </w:r>
      <w:r w:rsidR="352D4F4B" w:rsidRPr="000934FA">
        <w:rPr>
          <w:rFonts w:asciiTheme="minorHAnsi" w:eastAsia="Times New Roman" w:hAnsiTheme="minorHAnsi" w:cstheme="minorHAnsi"/>
          <w:color w:val="000000" w:themeColor="text1"/>
        </w:rPr>
        <w:t>seminaro</w:t>
      </w:r>
      <w:r w:rsidR="58A7E39D" w:rsidRPr="000934FA">
        <w:rPr>
          <w:rFonts w:asciiTheme="minorHAnsi" w:eastAsia="Times New Roman" w:hAnsiTheme="minorHAnsi" w:cstheme="minorHAnsi"/>
          <w:color w:val="000000" w:themeColor="text1"/>
        </w:rPr>
        <w:t xml:space="preserve"> metu</w:t>
      </w:r>
      <w:r w:rsidR="794B9663" w:rsidRPr="000934FA">
        <w:rPr>
          <w:rFonts w:asciiTheme="minorHAnsi" w:eastAsia="Times New Roman" w:hAnsiTheme="minorHAnsi" w:cstheme="minorHAnsi"/>
          <w:color w:val="000000" w:themeColor="text1"/>
        </w:rPr>
        <w:t>, t. y. turi būti užtikrinti ne mažiau kaip keturi mikrofonai, aukštos vaizdo kokybės projektorius, garso operatorius, kuris užtikrins renginio įgarsinimą.</w:t>
      </w:r>
    </w:p>
    <w:p w14:paraId="685E96FB" w14:textId="48970B8A" w:rsidR="3297098B"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7</w:t>
      </w:r>
      <w:r w:rsidR="3297098B" w:rsidRPr="000934FA">
        <w:rPr>
          <w:rFonts w:asciiTheme="minorHAnsi" w:eastAsia="Times New Roman" w:hAnsiTheme="minorHAnsi" w:cstheme="minorHAnsi"/>
          <w:color w:val="000000" w:themeColor="text1"/>
        </w:rPr>
        <w:t>.</w:t>
      </w:r>
      <w:r w:rsidRPr="000934FA">
        <w:rPr>
          <w:rFonts w:asciiTheme="minorHAnsi" w:eastAsia="Times New Roman" w:hAnsiTheme="minorHAnsi" w:cstheme="minorHAnsi"/>
          <w:color w:val="000000" w:themeColor="text1"/>
        </w:rPr>
        <w:t>6</w:t>
      </w:r>
      <w:r w:rsidR="3297098B" w:rsidRPr="000934FA">
        <w:rPr>
          <w:rFonts w:asciiTheme="minorHAnsi" w:eastAsia="Times New Roman" w:hAnsiTheme="minorHAnsi" w:cstheme="minorHAnsi"/>
          <w:color w:val="000000" w:themeColor="text1"/>
        </w:rPr>
        <w:t xml:space="preserve">. Paslaugų teikėjas yra atsakingas už galimų rizikų, atsižvelgiant į </w:t>
      </w:r>
      <w:r w:rsidR="00836335" w:rsidRPr="000934FA">
        <w:rPr>
          <w:rFonts w:asciiTheme="minorHAnsi" w:eastAsia="Times New Roman" w:hAnsiTheme="minorHAnsi" w:cstheme="minorHAnsi"/>
          <w:color w:val="000000" w:themeColor="text1"/>
        </w:rPr>
        <w:t>seminaro</w:t>
      </w:r>
      <w:r w:rsidR="3297098B" w:rsidRPr="000934FA">
        <w:rPr>
          <w:rFonts w:asciiTheme="minorHAnsi" w:eastAsia="Times New Roman" w:hAnsiTheme="minorHAnsi" w:cstheme="minorHAnsi"/>
          <w:color w:val="000000" w:themeColor="text1"/>
        </w:rPr>
        <w:t xml:space="preserve"> vietos specifiką, prevenciją (pvz., </w:t>
      </w:r>
      <w:r w:rsidR="00EE163F" w:rsidRPr="000934FA">
        <w:rPr>
          <w:rFonts w:asciiTheme="minorHAnsi" w:eastAsia="Times New Roman" w:hAnsiTheme="minorHAnsi" w:cstheme="minorHAnsi"/>
          <w:color w:val="000000" w:themeColor="text1"/>
        </w:rPr>
        <w:t>p</w:t>
      </w:r>
      <w:r w:rsidR="3297098B" w:rsidRPr="000934FA">
        <w:rPr>
          <w:rFonts w:asciiTheme="minorHAnsi" w:eastAsia="Times New Roman" w:hAnsiTheme="minorHAnsi" w:cstheme="minorHAnsi"/>
          <w:color w:val="000000" w:themeColor="text1"/>
        </w:rPr>
        <w:t xml:space="preserve">aslaugų teikėjo siūlomos </w:t>
      </w:r>
      <w:r w:rsidR="00836335" w:rsidRPr="000934FA">
        <w:rPr>
          <w:rFonts w:asciiTheme="minorHAnsi" w:eastAsia="Times New Roman" w:hAnsiTheme="minorHAnsi" w:cstheme="minorHAnsi"/>
          <w:color w:val="000000" w:themeColor="text1"/>
        </w:rPr>
        <w:t>seminarų</w:t>
      </w:r>
      <w:r w:rsidR="3297098B" w:rsidRPr="000934FA">
        <w:rPr>
          <w:rFonts w:asciiTheme="minorHAnsi" w:eastAsia="Times New Roman" w:hAnsiTheme="minorHAnsi" w:cstheme="minorHAnsi"/>
          <w:color w:val="000000" w:themeColor="text1"/>
        </w:rPr>
        <w:t xml:space="preserve"> vietos, esančios viešbutyje, faktinę atitiktį civilinės saugos (įskaitant, bet neapsiribojant, priešgaisrinę saugą) reikalavimams). Paslaugų teikėjas turi iš anksto apsilankyti </w:t>
      </w:r>
      <w:r w:rsidR="00836335" w:rsidRPr="000934FA">
        <w:rPr>
          <w:rFonts w:asciiTheme="minorHAnsi" w:eastAsia="Times New Roman" w:hAnsiTheme="minorHAnsi" w:cstheme="minorHAnsi"/>
          <w:color w:val="000000" w:themeColor="text1"/>
        </w:rPr>
        <w:t>seminaro</w:t>
      </w:r>
      <w:r w:rsidR="3297098B" w:rsidRPr="000934FA">
        <w:rPr>
          <w:rFonts w:asciiTheme="minorHAnsi" w:eastAsia="Times New Roman" w:hAnsiTheme="minorHAnsi" w:cstheme="minorHAnsi"/>
          <w:color w:val="000000" w:themeColor="text1"/>
        </w:rPr>
        <w:t xml:space="preserve"> vietoje, kad įsitikintų jos tinkamu </w:t>
      </w:r>
      <w:r w:rsidR="33B7A225" w:rsidRPr="000934FA">
        <w:rPr>
          <w:rFonts w:asciiTheme="minorHAnsi" w:eastAsia="Times New Roman" w:hAnsiTheme="minorHAnsi" w:cstheme="minorHAnsi"/>
          <w:color w:val="000000" w:themeColor="text1"/>
        </w:rPr>
        <w:t>naudojimu</w:t>
      </w:r>
      <w:r w:rsidR="3297098B" w:rsidRPr="000934FA">
        <w:rPr>
          <w:rFonts w:asciiTheme="minorHAnsi" w:eastAsia="Times New Roman" w:hAnsiTheme="minorHAnsi" w:cstheme="minorHAnsi"/>
          <w:color w:val="000000" w:themeColor="text1"/>
        </w:rPr>
        <w:t xml:space="preserve">. Tokie vizitai turi būti atliekami iš anksto, kad prireikus būtų galima parinkti alternatyvią </w:t>
      </w:r>
      <w:r w:rsidR="00836335" w:rsidRPr="000934FA">
        <w:rPr>
          <w:rFonts w:asciiTheme="minorHAnsi" w:eastAsia="Times New Roman" w:hAnsiTheme="minorHAnsi" w:cstheme="minorHAnsi"/>
          <w:color w:val="000000" w:themeColor="text1"/>
        </w:rPr>
        <w:t>seminaro</w:t>
      </w:r>
      <w:r w:rsidR="3297098B" w:rsidRPr="000934FA">
        <w:rPr>
          <w:rFonts w:asciiTheme="minorHAnsi" w:eastAsia="Times New Roman" w:hAnsiTheme="minorHAnsi" w:cstheme="minorHAnsi"/>
          <w:color w:val="000000" w:themeColor="text1"/>
        </w:rPr>
        <w:t xml:space="preserve"> vietą ar </w:t>
      </w:r>
      <w:r w:rsidR="00836335" w:rsidRPr="000934FA">
        <w:rPr>
          <w:rFonts w:asciiTheme="minorHAnsi" w:eastAsia="Times New Roman" w:hAnsiTheme="minorHAnsi" w:cstheme="minorHAnsi"/>
          <w:color w:val="000000" w:themeColor="text1"/>
        </w:rPr>
        <w:t>jo</w:t>
      </w:r>
      <w:r w:rsidR="3297098B" w:rsidRPr="000934FA">
        <w:rPr>
          <w:rFonts w:asciiTheme="minorHAnsi" w:eastAsia="Times New Roman" w:hAnsiTheme="minorHAnsi" w:cstheme="minorHAnsi"/>
          <w:color w:val="000000" w:themeColor="text1"/>
        </w:rPr>
        <w:t xml:space="preserve"> vykdymo priemones.</w:t>
      </w:r>
    </w:p>
    <w:p w14:paraId="06CC46EC" w14:textId="73B8CF4A" w:rsidR="3297098B"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7</w:t>
      </w:r>
      <w:r w:rsidR="3297098B" w:rsidRPr="000934FA">
        <w:rPr>
          <w:rFonts w:asciiTheme="minorHAnsi" w:eastAsia="Times New Roman" w:hAnsiTheme="minorHAnsi" w:cstheme="minorHAnsi"/>
          <w:color w:val="000000" w:themeColor="text1"/>
        </w:rPr>
        <w:t>.</w:t>
      </w:r>
      <w:r w:rsidRPr="000934FA">
        <w:rPr>
          <w:rFonts w:asciiTheme="minorHAnsi" w:eastAsia="Times New Roman" w:hAnsiTheme="minorHAnsi" w:cstheme="minorHAnsi"/>
          <w:color w:val="000000" w:themeColor="text1"/>
        </w:rPr>
        <w:t>7</w:t>
      </w:r>
      <w:r w:rsidR="3297098B" w:rsidRPr="000934FA">
        <w:rPr>
          <w:rFonts w:asciiTheme="minorHAnsi" w:eastAsia="Times New Roman" w:hAnsiTheme="minorHAnsi" w:cstheme="minorHAnsi"/>
          <w:color w:val="000000" w:themeColor="text1"/>
        </w:rPr>
        <w:t>.</w:t>
      </w:r>
      <w:r w:rsidR="007C7810" w:rsidRPr="000934FA">
        <w:rPr>
          <w:rFonts w:asciiTheme="minorHAnsi" w:eastAsia="Times New Roman" w:hAnsiTheme="minorHAnsi" w:cstheme="minorHAnsi"/>
          <w:color w:val="000000" w:themeColor="text1"/>
        </w:rPr>
        <w:t xml:space="preserve"> </w:t>
      </w:r>
      <w:r w:rsidR="00FF386B" w:rsidRPr="000934FA">
        <w:rPr>
          <w:rFonts w:asciiTheme="minorHAnsi" w:eastAsia="Times New Roman" w:hAnsiTheme="minorHAnsi" w:cstheme="minorHAnsi"/>
          <w:color w:val="000000" w:themeColor="text1"/>
        </w:rPr>
        <w:t>S</w:t>
      </w:r>
      <w:r w:rsidR="00836335" w:rsidRPr="000934FA">
        <w:rPr>
          <w:rFonts w:asciiTheme="minorHAnsi" w:eastAsia="Times New Roman" w:hAnsiTheme="minorHAnsi" w:cstheme="minorHAnsi"/>
          <w:color w:val="000000" w:themeColor="text1"/>
        </w:rPr>
        <w:t>eminarų patalpos</w:t>
      </w:r>
      <w:r w:rsidR="3297098B" w:rsidRPr="000934FA">
        <w:rPr>
          <w:rFonts w:asciiTheme="minorHAnsi" w:eastAsia="Times New Roman" w:hAnsiTheme="minorHAnsi" w:cstheme="minorHAnsi"/>
          <w:color w:val="000000" w:themeColor="text1"/>
        </w:rPr>
        <w:t xml:space="preserve"> turi būti pritaikyt</w:t>
      </w:r>
      <w:r w:rsidR="00836335" w:rsidRPr="000934FA">
        <w:rPr>
          <w:rFonts w:asciiTheme="minorHAnsi" w:eastAsia="Times New Roman" w:hAnsiTheme="minorHAnsi" w:cstheme="minorHAnsi"/>
          <w:color w:val="000000" w:themeColor="text1"/>
        </w:rPr>
        <w:t>os</w:t>
      </w:r>
      <w:r w:rsidR="3297098B" w:rsidRPr="000934FA">
        <w:rPr>
          <w:rFonts w:asciiTheme="minorHAnsi" w:eastAsia="Times New Roman" w:hAnsiTheme="minorHAnsi" w:cstheme="minorHAnsi"/>
          <w:color w:val="000000" w:themeColor="text1"/>
        </w:rPr>
        <w:t xml:space="preserve"> </w:t>
      </w:r>
      <w:r w:rsidR="00142D0E" w:rsidRPr="000934FA">
        <w:rPr>
          <w:rFonts w:asciiTheme="minorHAnsi" w:eastAsia="Times New Roman" w:hAnsiTheme="minorHAnsi" w:cstheme="minorHAnsi"/>
          <w:color w:val="000000" w:themeColor="text1"/>
        </w:rPr>
        <w:t>asmenų su negalia</w:t>
      </w:r>
      <w:r w:rsidR="3297098B" w:rsidRPr="000934FA">
        <w:rPr>
          <w:rFonts w:asciiTheme="minorHAnsi" w:eastAsia="Times New Roman" w:hAnsiTheme="minorHAnsi" w:cstheme="minorHAnsi"/>
          <w:color w:val="000000" w:themeColor="text1"/>
        </w:rPr>
        <w:t xml:space="preserve"> poreikiams</w:t>
      </w:r>
      <w:r w:rsidR="00562D37" w:rsidRPr="000934FA">
        <w:rPr>
          <w:rFonts w:asciiTheme="minorHAnsi" w:eastAsia="Times New Roman" w:hAnsiTheme="minorHAnsi" w:cstheme="minorHAnsi"/>
          <w:color w:val="000000" w:themeColor="text1"/>
        </w:rPr>
        <w:t>: renginio patalpos (ir įėjimas į pastatą) turi būti prieinamos ir atitinkančios LR aplinkos ministro įsakymu patvirtintus „Dėl statybos techninio reglamento STR 2.03.01:2019 „Statinių prieinamumas“ patvirtinimo“ reikalavimus.</w:t>
      </w:r>
    </w:p>
    <w:p w14:paraId="256DB619" w14:textId="7D005489" w:rsidR="3297098B"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lastRenderedPageBreak/>
        <w:t>7</w:t>
      </w:r>
      <w:r w:rsidR="3297098B" w:rsidRPr="000934FA">
        <w:rPr>
          <w:rFonts w:asciiTheme="minorHAnsi" w:eastAsia="Times New Roman" w:hAnsiTheme="minorHAnsi" w:cstheme="minorHAnsi"/>
          <w:color w:val="000000" w:themeColor="text1"/>
          <w:szCs w:val="24"/>
        </w:rPr>
        <w:t>.</w:t>
      </w:r>
      <w:r w:rsidRPr="000934FA">
        <w:rPr>
          <w:rFonts w:asciiTheme="minorHAnsi" w:eastAsia="Times New Roman" w:hAnsiTheme="minorHAnsi" w:cstheme="minorHAnsi"/>
          <w:color w:val="000000" w:themeColor="text1"/>
          <w:szCs w:val="24"/>
        </w:rPr>
        <w:t>8</w:t>
      </w:r>
      <w:r w:rsidR="3297098B" w:rsidRPr="000934FA">
        <w:rPr>
          <w:rFonts w:asciiTheme="minorHAnsi" w:eastAsia="Times New Roman" w:hAnsiTheme="minorHAnsi" w:cstheme="minorHAnsi"/>
          <w:color w:val="000000" w:themeColor="text1"/>
          <w:szCs w:val="24"/>
        </w:rPr>
        <w:t xml:space="preserve">. </w:t>
      </w:r>
      <w:r w:rsidR="00836335" w:rsidRPr="000934FA">
        <w:rPr>
          <w:rFonts w:asciiTheme="minorHAnsi" w:eastAsia="Times New Roman" w:hAnsiTheme="minorHAnsi" w:cstheme="minorHAnsi"/>
          <w:color w:val="000000" w:themeColor="text1"/>
          <w:szCs w:val="24"/>
        </w:rPr>
        <w:t>Seminaro</w:t>
      </w:r>
      <w:r w:rsidR="3297098B" w:rsidRPr="000934FA">
        <w:rPr>
          <w:rFonts w:asciiTheme="minorHAnsi" w:eastAsia="Times New Roman" w:hAnsiTheme="minorHAnsi" w:cstheme="minorHAnsi"/>
          <w:color w:val="000000" w:themeColor="text1"/>
          <w:szCs w:val="24"/>
        </w:rPr>
        <w:t xml:space="preserve"> vietoje turi būti paskirtas asmuo (asmenys), į kurį (-</w:t>
      </w:r>
      <w:proofErr w:type="spellStart"/>
      <w:r w:rsidR="3297098B" w:rsidRPr="000934FA">
        <w:rPr>
          <w:rFonts w:asciiTheme="minorHAnsi" w:eastAsia="Times New Roman" w:hAnsiTheme="minorHAnsi" w:cstheme="minorHAnsi"/>
          <w:color w:val="000000" w:themeColor="text1"/>
          <w:szCs w:val="24"/>
        </w:rPr>
        <w:t>iuos</w:t>
      </w:r>
      <w:proofErr w:type="spellEnd"/>
      <w:r w:rsidR="3297098B" w:rsidRPr="000934FA">
        <w:rPr>
          <w:rFonts w:asciiTheme="minorHAnsi" w:eastAsia="Times New Roman" w:hAnsiTheme="minorHAnsi" w:cstheme="minorHAnsi"/>
          <w:color w:val="000000" w:themeColor="text1"/>
          <w:szCs w:val="24"/>
        </w:rPr>
        <w:t xml:space="preserve">) būtų galima tiesiogiai kreiptis </w:t>
      </w:r>
      <w:r w:rsidR="00836335" w:rsidRPr="000934FA">
        <w:rPr>
          <w:rFonts w:asciiTheme="minorHAnsi" w:eastAsia="Times New Roman" w:hAnsiTheme="minorHAnsi" w:cstheme="minorHAnsi"/>
          <w:color w:val="000000" w:themeColor="text1"/>
          <w:szCs w:val="24"/>
        </w:rPr>
        <w:t>seminaro</w:t>
      </w:r>
      <w:r w:rsidR="3297098B" w:rsidRPr="000934FA">
        <w:rPr>
          <w:rFonts w:asciiTheme="minorHAnsi" w:eastAsia="Times New Roman" w:hAnsiTheme="minorHAnsi" w:cstheme="minorHAnsi"/>
          <w:color w:val="000000" w:themeColor="text1"/>
          <w:szCs w:val="24"/>
        </w:rPr>
        <w:t xml:space="preserve"> metu iškilus problemoms dėl naudojamų teritorijų, salių, patalpų ar pan. ir joms priklausanči</w:t>
      </w:r>
      <w:r w:rsidR="007C7810" w:rsidRPr="000934FA">
        <w:rPr>
          <w:rFonts w:asciiTheme="minorHAnsi" w:eastAsia="Times New Roman" w:hAnsiTheme="minorHAnsi" w:cstheme="minorHAnsi"/>
          <w:color w:val="000000" w:themeColor="text1"/>
          <w:szCs w:val="24"/>
        </w:rPr>
        <w:t>ų</w:t>
      </w:r>
      <w:r w:rsidR="3297098B" w:rsidRPr="000934FA">
        <w:rPr>
          <w:rFonts w:asciiTheme="minorHAnsi" w:eastAsia="Times New Roman" w:hAnsiTheme="minorHAnsi" w:cstheme="minorHAnsi"/>
          <w:color w:val="000000" w:themeColor="text1"/>
          <w:szCs w:val="24"/>
        </w:rPr>
        <w:t xml:space="preserve"> įrenginių, įrangos, konstrukcijų, mechanizmų ir pan.</w:t>
      </w:r>
    </w:p>
    <w:p w14:paraId="65E46B88" w14:textId="20666CC0" w:rsidR="3297098B"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7</w:t>
      </w:r>
      <w:r w:rsidR="3297098B" w:rsidRPr="000934FA">
        <w:rPr>
          <w:rFonts w:asciiTheme="minorHAnsi" w:eastAsia="Times New Roman" w:hAnsiTheme="minorHAnsi" w:cstheme="minorHAnsi"/>
          <w:color w:val="000000" w:themeColor="text1"/>
          <w:szCs w:val="24"/>
        </w:rPr>
        <w:t>.</w:t>
      </w:r>
      <w:r w:rsidRPr="000934FA">
        <w:rPr>
          <w:rFonts w:asciiTheme="minorHAnsi" w:eastAsia="Times New Roman" w:hAnsiTheme="minorHAnsi" w:cstheme="minorHAnsi"/>
          <w:color w:val="000000" w:themeColor="text1"/>
          <w:szCs w:val="24"/>
        </w:rPr>
        <w:t>9</w:t>
      </w:r>
      <w:r w:rsidR="3297098B" w:rsidRPr="000934FA">
        <w:rPr>
          <w:rFonts w:asciiTheme="minorHAnsi" w:eastAsia="Times New Roman" w:hAnsiTheme="minorHAnsi" w:cstheme="minorHAnsi"/>
          <w:color w:val="000000" w:themeColor="text1"/>
          <w:szCs w:val="24"/>
        </w:rPr>
        <w:t xml:space="preserve">. </w:t>
      </w:r>
      <w:r w:rsidR="00836335" w:rsidRPr="000934FA">
        <w:rPr>
          <w:rFonts w:asciiTheme="minorHAnsi" w:eastAsia="Times New Roman" w:hAnsiTheme="minorHAnsi" w:cstheme="minorHAnsi"/>
          <w:color w:val="000000" w:themeColor="text1"/>
          <w:szCs w:val="24"/>
        </w:rPr>
        <w:t>Seminarų</w:t>
      </w:r>
      <w:r w:rsidR="3297098B" w:rsidRPr="000934FA">
        <w:rPr>
          <w:rFonts w:asciiTheme="minorHAnsi" w:eastAsia="Times New Roman" w:hAnsiTheme="minorHAnsi" w:cstheme="minorHAnsi"/>
          <w:color w:val="000000" w:themeColor="text1"/>
          <w:szCs w:val="24"/>
        </w:rPr>
        <w:t xml:space="preserve"> vieto</w:t>
      </w:r>
      <w:r w:rsidR="00836335" w:rsidRPr="000934FA">
        <w:rPr>
          <w:rFonts w:asciiTheme="minorHAnsi" w:eastAsia="Times New Roman" w:hAnsiTheme="minorHAnsi" w:cstheme="minorHAnsi"/>
          <w:color w:val="000000" w:themeColor="text1"/>
          <w:szCs w:val="24"/>
        </w:rPr>
        <w:t>se</w:t>
      </w:r>
      <w:r w:rsidR="3297098B" w:rsidRPr="000934FA">
        <w:rPr>
          <w:rFonts w:asciiTheme="minorHAnsi" w:eastAsia="Times New Roman" w:hAnsiTheme="minorHAnsi" w:cstheme="minorHAnsi"/>
          <w:color w:val="000000" w:themeColor="text1"/>
          <w:szCs w:val="24"/>
        </w:rPr>
        <w:t xml:space="preserve"> (salėje, poilsio kambaryje ir pan.) turi veikti patalpų oro kondicionavimo ir vėdinimo sistema, pačios patalpos turi būti švarios, tvarkingos, tinkamai apšviestos, pagal poreikį – papildomai šildomos.</w:t>
      </w:r>
    </w:p>
    <w:p w14:paraId="3C65A164" w14:textId="6E1FF398" w:rsidR="3297098B" w:rsidRPr="000934FA" w:rsidRDefault="00B90032"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7</w:t>
      </w:r>
      <w:r w:rsidR="3297098B" w:rsidRPr="000934FA">
        <w:rPr>
          <w:rFonts w:asciiTheme="minorHAnsi" w:eastAsia="Times New Roman" w:hAnsiTheme="minorHAnsi" w:cstheme="minorHAnsi"/>
          <w:color w:val="000000" w:themeColor="text1"/>
          <w:szCs w:val="24"/>
        </w:rPr>
        <w:t>.</w:t>
      </w:r>
      <w:r w:rsidRPr="000934FA">
        <w:rPr>
          <w:rFonts w:asciiTheme="minorHAnsi" w:eastAsia="Times New Roman" w:hAnsiTheme="minorHAnsi" w:cstheme="minorHAnsi"/>
          <w:color w:val="000000" w:themeColor="text1"/>
          <w:szCs w:val="24"/>
        </w:rPr>
        <w:t>10</w:t>
      </w:r>
      <w:r w:rsidR="3297098B" w:rsidRPr="000934FA">
        <w:rPr>
          <w:rFonts w:asciiTheme="minorHAnsi" w:eastAsia="Times New Roman" w:hAnsiTheme="minorHAnsi" w:cstheme="minorHAnsi"/>
          <w:color w:val="000000" w:themeColor="text1"/>
          <w:szCs w:val="24"/>
        </w:rPr>
        <w:t xml:space="preserve">. </w:t>
      </w:r>
      <w:r w:rsidR="00836335" w:rsidRPr="000934FA">
        <w:rPr>
          <w:rFonts w:asciiTheme="minorHAnsi" w:eastAsia="Times New Roman" w:hAnsiTheme="minorHAnsi" w:cstheme="minorHAnsi"/>
          <w:color w:val="000000" w:themeColor="text1"/>
          <w:szCs w:val="24"/>
        </w:rPr>
        <w:t>Seminaro</w:t>
      </w:r>
      <w:r w:rsidR="3297098B" w:rsidRPr="000934FA">
        <w:rPr>
          <w:rFonts w:asciiTheme="minorHAnsi" w:eastAsia="Times New Roman" w:hAnsiTheme="minorHAnsi" w:cstheme="minorHAnsi"/>
          <w:color w:val="000000" w:themeColor="text1"/>
          <w:szCs w:val="24"/>
        </w:rPr>
        <w:t xml:space="preserve"> vietoje (tame pačiame pastate) turi būti parengt</w:t>
      </w:r>
      <w:r w:rsidR="00836335" w:rsidRPr="000934FA">
        <w:rPr>
          <w:rFonts w:asciiTheme="minorHAnsi" w:eastAsia="Times New Roman" w:hAnsiTheme="minorHAnsi" w:cstheme="minorHAnsi"/>
          <w:color w:val="000000" w:themeColor="text1"/>
          <w:szCs w:val="24"/>
        </w:rPr>
        <w:t>a</w:t>
      </w:r>
      <w:r w:rsidR="3297098B" w:rsidRPr="000934FA">
        <w:rPr>
          <w:rFonts w:asciiTheme="minorHAnsi" w:eastAsia="Times New Roman" w:hAnsiTheme="minorHAnsi" w:cstheme="minorHAnsi"/>
          <w:color w:val="000000" w:themeColor="text1"/>
          <w:szCs w:val="24"/>
        </w:rPr>
        <w:t xml:space="preserve"> atskir</w:t>
      </w:r>
      <w:r w:rsidR="00836335" w:rsidRPr="000934FA">
        <w:rPr>
          <w:rFonts w:asciiTheme="minorHAnsi" w:eastAsia="Times New Roman" w:hAnsiTheme="minorHAnsi" w:cstheme="minorHAnsi"/>
          <w:color w:val="000000" w:themeColor="text1"/>
          <w:szCs w:val="24"/>
        </w:rPr>
        <w:t>a</w:t>
      </w:r>
      <w:r w:rsidR="3297098B" w:rsidRPr="000934FA">
        <w:rPr>
          <w:rFonts w:asciiTheme="minorHAnsi" w:eastAsia="Times New Roman" w:hAnsiTheme="minorHAnsi" w:cstheme="minorHAnsi"/>
          <w:color w:val="000000" w:themeColor="text1"/>
          <w:szCs w:val="24"/>
        </w:rPr>
        <w:t xml:space="preserve"> patalp</w:t>
      </w:r>
      <w:r w:rsidR="00836335" w:rsidRPr="000934FA">
        <w:rPr>
          <w:rFonts w:asciiTheme="minorHAnsi" w:eastAsia="Times New Roman" w:hAnsiTheme="minorHAnsi" w:cstheme="minorHAnsi"/>
          <w:color w:val="000000" w:themeColor="text1"/>
          <w:szCs w:val="24"/>
        </w:rPr>
        <w:t>a</w:t>
      </w:r>
      <w:r w:rsidR="3297098B" w:rsidRPr="000934FA">
        <w:rPr>
          <w:rFonts w:asciiTheme="minorHAnsi" w:eastAsia="Times New Roman" w:hAnsiTheme="minorHAnsi" w:cstheme="minorHAnsi"/>
          <w:color w:val="000000" w:themeColor="text1"/>
          <w:szCs w:val="24"/>
        </w:rPr>
        <w:t xml:space="preserve"> dalyvių </w:t>
      </w:r>
      <w:r w:rsidR="00836335" w:rsidRPr="000934FA">
        <w:rPr>
          <w:rFonts w:asciiTheme="minorHAnsi" w:eastAsia="Times New Roman" w:hAnsiTheme="minorHAnsi" w:cstheme="minorHAnsi"/>
          <w:color w:val="000000" w:themeColor="text1"/>
          <w:szCs w:val="24"/>
        </w:rPr>
        <w:t>vaišėms po seminaro bei</w:t>
      </w:r>
      <w:r w:rsidR="3297098B" w:rsidRPr="000934FA">
        <w:rPr>
          <w:rFonts w:asciiTheme="minorHAnsi" w:eastAsia="Times New Roman" w:hAnsiTheme="minorHAnsi" w:cstheme="minorHAnsi"/>
          <w:color w:val="000000" w:themeColor="text1"/>
          <w:szCs w:val="24"/>
        </w:rPr>
        <w:t xml:space="preserve"> drabužin</w:t>
      </w:r>
      <w:r w:rsidR="00FF386B" w:rsidRPr="000934FA">
        <w:rPr>
          <w:rFonts w:asciiTheme="minorHAnsi" w:eastAsia="Times New Roman" w:hAnsiTheme="minorHAnsi" w:cstheme="minorHAnsi"/>
          <w:color w:val="000000" w:themeColor="text1"/>
          <w:szCs w:val="24"/>
        </w:rPr>
        <w:t>ė.</w:t>
      </w:r>
    </w:p>
    <w:p w14:paraId="6D4ED88F" w14:textId="1AC7CCCB" w:rsidR="3297098B" w:rsidRPr="000934FA" w:rsidRDefault="303262BA"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7</w:t>
      </w:r>
      <w:r w:rsidR="47A7DD53" w:rsidRPr="000934FA">
        <w:rPr>
          <w:rFonts w:asciiTheme="minorHAnsi" w:eastAsia="Times New Roman" w:hAnsiTheme="minorHAnsi" w:cstheme="minorHAnsi"/>
          <w:color w:val="000000" w:themeColor="text1"/>
        </w:rPr>
        <w:t>.1</w:t>
      </w:r>
      <w:r w:rsidRPr="000934FA">
        <w:rPr>
          <w:rFonts w:asciiTheme="minorHAnsi" w:eastAsia="Times New Roman" w:hAnsiTheme="minorHAnsi" w:cstheme="minorHAnsi"/>
          <w:color w:val="000000" w:themeColor="text1"/>
        </w:rPr>
        <w:t>1</w:t>
      </w:r>
      <w:r w:rsidR="47A7DD53" w:rsidRPr="000934FA">
        <w:rPr>
          <w:rFonts w:asciiTheme="minorHAnsi" w:eastAsia="Times New Roman" w:hAnsiTheme="minorHAnsi" w:cstheme="minorHAnsi"/>
          <w:color w:val="000000" w:themeColor="text1"/>
        </w:rPr>
        <w:t xml:space="preserve">. </w:t>
      </w:r>
      <w:r w:rsidR="4C137CB6" w:rsidRPr="000934FA">
        <w:rPr>
          <w:rFonts w:asciiTheme="minorHAnsi" w:eastAsia="Times New Roman" w:hAnsiTheme="minorHAnsi" w:cstheme="minorHAnsi"/>
          <w:color w:val="000000" w:themeColor="text1"/>
        </w:rPr>
        <w:t>Seminaro</w:t>
      </w:r>
      <w:r w:rsidR="47A7DD53" w:rsidRPr="000934FA">
        <w:rPr>
          <w:rFonts w:asciiTheme="minorHAnsi" w:eastAsia="Times New Roman" w:hAnsiTheme="minorHAnsi" w:cstheme="minorHAnsi"/>
          <w:color w:val="000000" w:themeColor="text1"/>
        </w:rPr>
        <w:t xml:space="preserve"> vietoje paslaugų teikėjas turi pasirūpinti informacinių nuorodų</w:t>
      </w:r>
      <w:r w:rsidR="389E867D" w:rsidRPr="000934FA">
        <w:rPr>
          <w:rFonts w:asciiTheme="minorHAnsi" w:eastAsia="Times New Roman" w:hAnsiTheme="minorHAnsi" w:cstheme="minorHAnsi"/>
          <w:color w:val="000000" w:themeColor="text1"/>
        </w:rPr>
        <w:t xml:space="preserve"> apie </w:t>
      </w:r>
      <w:r w:rsidR="4C137CB6" w:rsidRPr="000934FA">
        <w:rPr>
          <w:rFonts w:asciiTheme="minorHAnsi" w:eastAsia="Times New Roman" w:hAnsiTheme="minorHAnsi" w:cstheme="minorHAnsi"/>
          <w:color w:val="000000" w:themeColor="text1"/>
        </w:rPr>
        <w:t>seminarą</w:t>
      </w:r>
      <w:r w:rsidR="47A7DD53" w:rsidRPr="000934FA">
        <w:rPr>
          <w:rFonts w:asciiTheme="minorHAnsi" w:eastAsia="Times New Roman" w:hAnsiTheme="minorHAnsi" w:cstheme="minorHAnsi"/>
          <w:color w:val="000000" w:themeColor="text1"/>
        </w:rPr>
        <w:t xml:space="preserve"> parengimu</w:t>
      </w:r>
      <w:r w:rsidR="389E867D" w:rsidRPr="000934FA">
        <w:rPr>
          <w:rFonts w:asciiTheme="minorHAnsi" w:eastAsia="Times New Roman" w:hAnsiTheme="minorHAnsi" w:cstheme="minorHAnsi"/>
          <w:color w:val="000000" w:themeColor="text1"/>
        </w:rPr>
        <w:t xml:space="preserve">; </w:t>
      </w:r>
      <w:r w:rsidR="47A7DD53" w:rsidRPr="000934FA">
        <w:rPr>
          <w:rFonts w:asciiTheme="minorHAnsi" w:eastAsia="Times New Roman" w:hAnsiTheme="minorHAnsi" w:cstheme="minorHAnsi"/>
          <w:color w:val="000000" w:themeColor="text1"/>
        </w:rPr>
        <w:t>taip pat pasirūpinti, kad informacin</w:t>
      </w:r>
      <w:r w:rsidR="3D573000" w:rsidRPr="000934FA">
        <w:rPr>
          <w:rFonts w:asciiTheme="minorHAnsi" w:eastAsia="Times New Roman" w:hAnsiTheme="minorHAnsi" w:cstheme="minorHAnsi"/>
          <w:color w:val="000000" w:themeColor="text1"/>
        </w:rPr>
        <w:t>ės</w:t>
      </w:r>
      <w:r w:rsidR="47A7DD53" w:rsidRPr="000934FA">
        <w:rPr>
          <w:rFonts w:asciiTheme="minorHAnsi" w:eastAsia="Times New Roman" w:hAnsiTheme="minorHAnsi" w:cstheme="minorHAnsi"/>
          <w:color w:val="000000" w:themeColor="text1"/>
        </w:rPr>
        <w:t xml:space="preserve"> </w:t>
      </w:r>
      <w:r w:rsidR="389E867D" w:rsidRPr="000934FA">
        <w:rPr>
          <w:rFonts w:asciiTheme="minorHAnsi" w:eastAsia="Times New Roman" w:hAnsiTheme="minorHAnsi" w:cstheme="minorHAnsi"/>
          <w:color w:val="000000" w:themeColor="text1"/>
        </w:rPr>
        <w:t>nuorodos</w:t>
      </w:r>
      <w:r w:rsidR="47A7DD53" w:rsidRPr="000934FA">
        <w:rPr>
          <w:rFonts w:asciiTheme="minorHAnsi" w:eastAsia="Times New Roman" w:hAnsiTheme="minorHAnsi" w:cstheme="minorHAnsi"/>
          <w:color w:val="000000" w:themeColor="text1"/>
        </w:rPr>
        <w:t xml:space="preserve"> </w:t>
      </w:r>
      <w:r w:rsidR="4C137CB6" w:rsidRPr="000934FA">
        <w:rPr>
          <w:rFonts w:asciiTheme="minorHAnsi" w:eastAsia="Times New Roman" w:hAnsiTheme="minorHAnsi" w:cstheme="minorHAnsi"/>
          <w:color w:val="000000" w:themeColor="text1"/>
        </w:rPr>
        <w:t>seminaro</w:t>
      </w:r>
      <w:r w:rsidR="47A7DD53" w:rsidRPr="000934FA">
        <w:rPr>
          <w:rFonts w:asciiTheme="minorHAnsi" w:eastAsia="Times New Roman" w:hAnsiTheme="minorHAnsi" w:cstheme="minorHAnsi"/>
          <w:color w:val="000000" w:themeColor="text1"/>
        </w:rPr>
        <w:t xml:space="preserve"> vietoje (patalpose) būtų išdėstyt</w:t>
      </w:r>
      <w:r w:rsidR="389E867D" w:rsidRPr="000934FA">
        <w:rPr>
          <w:rFonts w:asciiTheme="minorHAnsi" w:eastAsia="Times New Roman" w:hAnsiTheme="minorHAnsi" w:cstheme="minorHAnsi"/>
          <w:color w:val="000000" w:themeColor="text1"/>
        </w:rPr>
        <w:t>os</w:t>
      </w:r>
      <w:r w:rsidR="47A7DD53" w:rsidRPr="000934FA">
        <w:rPr>
          <w:rFonts w:asciiTheme="minorHAnsi" w:eastAsia="Times New Roman" w:hAnsiTheme="minorHAnsi" w:cstheme="minorHAnsi"/>
          <w:color w:val="000000" w:themeColor="text1"/>
        </w:rPr>
        <w:t xml:space="preserve"> (pastatyt</w:t>
      </w:r>
      <w:r w:rsidR="389E867D" w:rsidRPr="000934FA">
        <w:rPr>
          <w:rFonts w:asciiTheme="minorHAnsi" w:eastAsia="Times New Roman" w:hAnsiTheme="minorHAnsi" w:cstheme="minorHAnsi"/>
          <w:color w:val="000000" w:themeColor="text1"/>
        </w:rPr>
        <w:t>os</w:t>
      </w:r>
      <w:r w:rsidR="47A7DD53" w:rsidRPr="000934FA">
        <w:rPr>
          <w:rFonts w:asciiTheme="minorHAnsi" w:eastAsia="Times New Roman" w:hAnsiTheme="minorHAnsi" w:cstheme="minorHAnsi"/>
          <w:color w:val="000000" w:themeColor="text1"/>
        </w:rPr>
        <w:t>/iškabint</w:t>
      </w:r>
      <w:r w:rsidR="389E867D" w:rsidRPr="000934FA">
        <w:rPr>
          <w:rFonts w:asciiTheme="minorHAnsi" w:eastAsia="Times New Roman" w:hAnsiTheme="minorHAnsi" w:cstheme="minorHAnsi"/>
          <w:color w:val="000000" w:themeColor="text1"/>
        </w:rPr>
        <w:t>os</w:t>
      </w:r>
      <w:r w:rsidR="47A7DD53" w:rsidRPr="000934FA">
        <w:rPr>
          <w:rFonts w:asciiTheme="minorHAnsi" w:eastAsia="Times New Roman" w:hAnsiTheme="minorHAnsi" w:cstheme="minorHAnsi"/>
          <w:color w:val="000000" w:themeColor="text1"/>
        </w:rPr>
        <w:t xml:space="preserve">) aiškiai matomose ir su </w:t>
      </w:r>
      <w:r w:rsidR="3D573000" w:rsidRPr="000934FA">
        <w:rPr>
          <w:rFonts w:asciiTheme="minorHAnsi" w:eastAsia="Times New Roman" w:hAnsiTheme="minorHAnsi" w:cstheme="minorHAnsi"/>
          <w:color w:val="000000" w:themeColor="text1"/>
        </w:rPr>
        <w:t>P</w:t>
      </w:r>
      <w:r w:rsidR="47A7DD53" w:rsidRPr="000934FA">
        <w:rPr>
          <w:rFonts w:asciiTheme="minorHAnsi" w:eastAsia="Times New Roman" w:hAnsiTheme="minorHAnsi" w:cstheme="minorHAnsi"/>
          <w:color w:val="000000" w:themeColor="text1"/>
        </w:rPr>
        <w:t>erkančiąja organizacija suderintose vietose.</w:t>
      </w:r>
    </w:p>
    <w:p w14:paraId="2D9B85D5" w14:textId="3EDE1D9F" w:rsidR="00BF2971" w:rsidRPr="000934FA" w:rsidRDefault="001D036F" w:rsidP="000934FA">
      <w:pPr>
        <w:pStyle w:val="Antrat1"/>
        <w:tabs>
          <w:tab w:val="left" w:pos="720"/>
          <w:tab w:val="left" w:pos="851"/>
          <w:tab w:val="left" w:pos="1134"/>
        </w:tabs>
        <w:jc w:val="both"/>
        <w:rPr>
          <w:rFonts w:asciiTheme="minorHAnsi" w:hAnsiTheme="minorHAnsi" w:cstheme="minorHAnsi"/>
          <w:b/>
          <w:bCs/>
          <w:color w:val="auto"/>
          <w:szCs w:val="24"/>
        </w:rPr>
      </w:pPr>
      <w:r w:rsidRPr="000934FA">
        <w:rPr>
          <w:rFonts w:asciiTheme="minorHAnsi" w:hAnsiTheme="minorHAnsi" w:cstheme="minorHAnsi"/>
          <w:b/>
          <w:bCs/>
          <w:color w:val="auto"/>
          <w:sz w:val="24"/>
          <w:szCs w:val="24"/>
        </w:rPr>
        <w:t>VII</w:t>
      </w:r>
      <w:r w:rsidR="00C503B7" w:rsidRPr="000934FA">
        <w:rPr>
          <w:rFonts w:asciiTheme="minorHAnsi" w:hAnsiTheme="minorHAnsi" w:cstheme="minorHAnsi"/>
          <w:b/>
          <w:bCs/>
          <w:color w:val="auto"/>
          <w:sz w:val="24"/>
          <w:szCs w:val="24"/>
        </w:rPr>
        <w:t>I</w:t>
      </w:r>
      <w:r w:rsidRPr="000934FA">
        <w:rPr>
          <w:rFonts w:asciiTheme="minorHAnsi" w:hAnsiTheme="minorHAnsi" w:cstheme="minorHAnsi"/>
          <w:b/>
          <w:bCs/>
          <w:color w:val="auto"/>
          <w:sz w:val="24"/>
          <w:szCs w:val="24"/>
        </w:rPr>
        <w:t>. PASLAUGŲ SUTEIKIMO TERMINAI</w:t>
      </w:r>
      <w:r w:rsidR="00F7043B" w:rsidRPr="000934FA">
        <w:rPr>
          <w:rFonts w:asciiTheme="minorHAnsi" w:hAnsiTheme="minorHAnsi" w:cstheme="minorHAnsi"/>
          <w:b/>
          <w:bCs/>
          <w:color w:val="auto"/>
          <w:sz w:val="24"/>
          <w:szCs w:val="24"/>
        </w:rPr>
        <w:t xml:space="preserve"> IR ATSISKAITYMAS</w:t>
      </w:r>
    </w:p>
    <w:p w14:paraId="66FD66D5" w14:textId="0AD36B3F" w:rsidR="00353B59" w:rsidRPr="000934FA" w:rsidRDefault="001D036F"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rPr>
      </w:pPr>
      <w:r w:rsidRPr="000934FA">
        <w:rPr>
          <w:rFonts w:asciiTheme="minorHAnsi" w:eastAsia="Times New Roman" w:hAnsiTheme="minorHAnsi" w:cstheme="minorHAnsi"/>
          <w:color w:val="000000" w:themeColor="text1"/>
        </w:rPr>
        <w:t xml:space="preserve">8.1. </w:t>
      </w:r>
      <w:r w:rsidR="00353B59" w:rsidRPr="000934FA">
        <w:rPr>
          <w:rFonts w:asciiTheme="minorHAnsi" w:eastAsia="Times New Roman" w:hAnsiTheme="minorHAnsi" w:cstheme="minorHAnsi"/>
          <w:color w:val="000000" w:themeColor="text1"/>
        </w:rPr>
        <w:t xml:space="preserve">Paslaugų teikėjas per </w:t>
      </w:r>
      <w:r w:rsidR="00D05976" w:rsidRPr="000934FA">
        <w:rPr>
          <w:rFonts w:asciiTheme="minorHAnsi" w:eastAsia="Times New Roman" w:hAnsiTheme="minorHAnsi" w:cstheme="minorHAnsi"/>
          <w:color w:val="000000" w:themeColor="text1"/>
        </w:rPr>
        <w:t>3</w:t>
      </w:r>
      <w:r w:rsidR="00353B59" w:rsidRPr="000934FA">
        <w:rPr>
          <w:rFonts w:asciiTheme="minorHAnsi" w:eastAsia="Times New Roman" w:hAnsiTheme="minorHAnsi" w:cstheme="minorHAnsi"/>
          <w:color w:val="000000" w:themeColor="text1"/>
        </w:rPr>
        <w:t xml:space="preserve"> darbo dien</w:t>
      </w:r>
      <w:r w:rsidR="00D05976" w:rsidRPr="000934FA">
        <w:rPr>
          <w:rFonts w:asciiTheme="minorHAnsi" w:eastAsia="Times New Roman" w:hAnsiTheme="minorHAnsi" w:cstheme="minorHAnsi"/>
          <w:color w:val="000000" w:themeColor="text1"/>
        </w:rPr>
        <w:t>as</w:t>
      </w:r>
      <w:r w:rsidR="00353B59" w:rsidRPr="000934FA">
        <w:rPr>
          <w:rFonts w:asciiTheme="minorHAnsi" w:eastAsia="Times New Roman" w:hAnsiTheme="minorHAnsi" w:cstheme="minorHAnsi"/>
          <w:color w:val="000000" w:themeColor="text1"/>
        </w:rPr>
        <w:t xml:space="preserve"> nuo paslaugų sutarties pasirašymo dienos turi susisiekti su </w:t>
      </w:r>
      <w:r w:rsidR="00823199" w:rsidRPr="000934FA">
        <w:rPr>
          <w:rFonts w:asciiTheme="minorHAnsi" w:eastAsia="Times New Roman" w:hAnsiTheme="minorHAnsi" w:cstheme="minorHAnsi"/>
          <w:color w:val="000000" w:themeColor="text1"/>
        </w:rPr>
        <w:t>Perkančiąja</w:t>
      </w:r>
      <w:r w:rsidR="00353B59" w:rsidRPr="000934FA">
        <w:rPr>
          <w:rFonts w:asciiTheme="minorHAnsi" w:eastAsia="Times New Roman" w:hAnsiTheme="minorHAnsi" w:cstheme="minorHAnsi"/>
          <w:color w:val="000000" w:themeColor="text1"/>
        </w:rPr>
        <w:t xml:space="preserve"> organizacija ir suderinti pasitarimo laiką, kuriuo metu bus aptartas organizavimo procesas. </w:t>
      </w:r>
    </w:p>
    <w:p w14:paraId="1514E28D" w14:textId="75B7CB2E" w:rsidR="001D036F" w:rsidRPr="000934FA" w:rsidRDefault="00353B59"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 xml:space="preserve">8.2. </w:t>
      </w:r>
      <w:r w:rsidR="00F7043B" w:rsidRPr="000934FA">
        <w:rPr>
          <w:rFonts w:asciiTheme="minorHAnsi" w:eastAsia="Times New Roman" w:hAnsiTheme="minorHAnsi" w:cstheme="minorHAnsi"/>
          <w:color w:val="000000" w:themeColor="text1"/>
          <w:szCs w:val="24"/>
        </w:rPr>
        <w:t>Pasibaigus kiekvienam seminarui</w:t>
      </w:r>
      <w:r w:rsidR="001D036F" w:rsidRPr="000934FA">
        <w:rPr>
          <w:rFonts w:asciiTheme="minorHAnsi" w:eastAsia="Times New Roman" w:hAnsiTheme="minorHAnsi" w:cstheme="minorHAnsi"/>
          <w:color w:val="000000" w:themeColor="text1"/>
          <w:szCs w:val="24"/>
        </w:rPr>
        <w:t xml:space="preserve">, per 5 darbo dienas, Paslaugų teikėjas pateikia Perkančiajai organizacijai </w:t>
      </w:r>
      <w:r w:rsidR="00F7043B" w:rsidRPr="000934FA">
        <w:rPr>
          <w:rFonts w:asciiTheme="minorHAnsi" w:eastAsia="Times New Roman" w:hAnsiTheme="minorHAnsi" w:cstheme="minorHAnsi"/>
          <w:color w:val="000000" w:themeColor="text1"/>
          <w:szCs w:val="24"/>
        </w:rPr>
        <w:t>4.11. papunktyje nurodytą informaciją.</w:t>
      </w:r>
    </w:p>
    <w:p w14:paraId="0B8A6EA1" w14:textId="6B552DAE" w:rsidR="001D036F" w:rsidRPr="000934FA" w:rsidRDefault="00F7043B" w:rsidP="000934FA">
      <w:pPr>
        <w:tabs>
          <w:tab w:val="left" w:pos="720"/>
          <w:tab w:val="left" w:pos="851"/>
          <w:tab w:val="left" w:pos="1134"/>
        </w:tabs>
        <w:spacing w:before="120" w:after="120"/>
        <w:ind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8.</w:t>
      </w:r>
      <w:r w:rsidR="00194A05" w:rsidRPr="000934FA">
        <w:rPr>
          <w:rFonts w:asciiTheme="minorHAnsi" w:eastAsia="Times New Roman" w:hAnsiTheme="minorHAnsi" w:cstheme="minorHAnsi"/>
          <w:color w:val="000000" w:themeColor="text1"/>
          <w:szCs w:val="24"/>
        </w:rPr>
        <w:t>3</w:t>
      </w:r>
      <w:r w:rsidRPr="000934FA">
        <w:rPr>
          <w:rFonts w:asciiTheme="minorHAnsi" w:eastAsia="Times New Roman" w:hAnsiTheme="minorHAnsi" w:cstheme="minorHAnsi"/>
          <w:color w:val="000000" w:themeColor="text1"/>
          <w:szCs w:val="24"/>
        </w:rPr>
        <w:t>. Perkančioji organizacija lėšas perveda į Paslaugos teikėjo nurodytą sąskaitą per 30 (trisdešimt) kalendorinių dienų nuo paslaugų perdavimo – priėmimo akto bei PVM sąskaitos – faktūros per SABIS„E. Sąskaita“ sistemą gavimo ir pasirašymo dienos.</w:t>
      </w:r>
    </w:p>
    <w:p w14:paraId="70D3FE6E" w14:textId="315C7F57" w:rsidR="00BF2971" w:rsidRPr="000934FA" w:rsidRDefault="00C503B7" w:rsidP="000934FA">
      <w:pPr>
        <w:pStyle w:val="Antrat1"/>
        <w:tabs>
          <w:tab w:val="left" w:pos="567"/>
          <w:tab w:val="left" w:pos="1134"/>
        </w:tabs>
        <w:jc w:val="both"/>
        <w:rPr>
          <w:rFonts w:asciiTheme="minorHAnsi" w:hAnsiTheme="minorHAnsi" w:cstheme="minorHAnsi"/>
          <w:b/>
          <w:bCs/>
          <w:color w:val="auto"/>
          <w:szCs w:val="24"/>
        </w:rPr>
      </w:pPr>
      <w:r w:rsidRPr="000934FA">
        <w:rPr>
          <w:rFonts w:asciiTheme="minorHAnsi" w:hAnsiTheme="minorHAnsi" w:cstheme="minorHAnsi"/>
          <w:b/>
          <w:bCs/>
          <w:color w:val="auto"/>
          <w:sz w:val="24"/>
          <w:szCs w:val="24"/>
        </w:rPr>
        <w:t>IX</w:t>
      </w:r>
      <w:r w:rsidR="2C70CA09" w:rsidRPr="000934FA">
        <w:rPr>
          <w:rFonts w:asciiTheme="minorHAnsi" w:hAnsiTheme="minorHAnsi" w:cstheme="minorHAnsi"/>
          <w:b/>
          <w:bCs/>
          <w:color w:val="auto"/>
          <w:sz w:val="24"/>
          <w:szCs w:val="24"/>
        </w:rPr>
        <w:t xml:space="preserve">. </w:t>
      </w:r>
      <w:r w:rsidR="00F7043B" w:rsidRPr="000934FA">
        <w:rPr>
          <w:rFonts w:asciiTheme="minorHAnsi" w:hAnsiTheme="minorHAnsi" w:cstheme="minorHAnsi"/>
          <w:b/>
          <w:bCs/>
          <w:color w:val="auto"/>
          <w:sz w:val="24"/>
          <w:szCs w:val="24"/>
        </w:rPr>
        <w:t>ŽALIEJI PIRKIMAI</w:t>
      </w:r>
    </w:p>
    <w:p w14:paraId="514B0E3B" w14:textId="51DE23B1" w:rsidR="00F7043B" w:rsidRPr="000934FA" w:rsidRDefault="00F7043B"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9.1.  Paslaugų teikėjas užtikrina aplinkosaugos reikalavimų laikymąsi pagal Lietuvos Respublikos aplinkos ministro 2011 m. birželio 28 d. įsakymu Nr. D1-508  ,,Dėl produktų, kurių viešiesiems pirkimams taikytini aplinkos apsaugos kriterijai, sąrašo, aplinkos apsaugos kriterijų ir aplinkos apsaugos kriterijų, kuriuos perkančiosios organizacijos ir perkantieji subjektai turi taikyti pirkdami prekes, paslaugas ar darbus, taikymo tvarkos aprašo patvirtinimo“ patvirtintus aplinkos apsaugos kriterijus renginių organizavimo paslaugoms.</w:t>
      </w:r>
    </w:p>
    <w:p w14:paraId="476DD762" w14:textId="6FA7E13D" w:rsidR="00F7043B" w:rsidRPr="000934FA" w:rsidRDefault="00F7043B"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9.2. Reikalavimai renginių organizavimo paslaugoms(minimalūs aplinkos apsaugos kriterijai):</w:t>
      </w:r>
    </w:p>
    <w:p w14:paraId="5BEC9E4C" w14:textId="7156B34E" w:rsidR="00F7043B" w:rsidRPr="000934FA" w:rsidRDefault="00F7043B"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9.2.1. renginiuose naudojamas popierius, raštinės prekės (jeigu jie bus naudojami) turi atitikti minimalius aplinkos apsaugos kriterijus (minėtu įsakymu patvirtintų produktų minimalius aplinkos apsaugos kriterijus: 1 produkto „Rašymui, spausdinimui, kopijavimui naudojamas perdirbtas popierius“; 2 produkto „Rašymui, spausdinimui, kopijavimui naudojamas popierius (pagamintas pirminės medienos plaušų pagrindu)“; 3 produkto „Raštinės reikmenys iš popieriaus ir kartono“ ir 4 produkto „Kitos raštinės prekės“);</w:t>
      </w:r>
    </w:p>
    <w:p w14:paraId="5581C2B7" w14:textId="139CC7D5" w:rsidR="00BF2971" w:rsidRPr="000934FA" w:rsidRDefault="00F7043B" w:rsidP="000934FA">
      <w:pPr>
        <w:tabs>
          <w:tab w:val="left" w:pos="567"/>
          <w:tab w:val="left" w:pos="1134"/>
        </w:tabs>
        <w:spacing w:before="120" w:after="120"/>
        <w:ind w:right="-144" w:firstLine="709"/>
        <w:jc w:val="both"/>
        <w:rPr>
          <w:rFonts w:asciiTheme="minorHAnsi" w:eastAsia="Times New Roman" w:hAnsiTheme="minorHAnsi" w:cstheme="minorHAnsi"/>
          <w:szCs w:val="24"/>
        </w:rPr>
      </w:pPr>
      <w:r w:rsidRPr="000934FA">
        <w:rPr>
          <w:rFonts w:asciiTheme="minorHAnsi" w:eastAsia="Times New Roman" w:hAnsiTheme="minorHAnsi" w:cstheme="minorHAnsi"/>
          <w:color w:val="000000" w:themeColor="text1"/>
          <w:szCs w:val="24"/>
        </w:rPr>
        <w:t>9.2.2. atliekos (jei susidarys) turi būti rūšiuojamos jų susidarymo vietoje;</w:t>
      </w:r>
    </w:p>
    <w:p w14:paraId="5A89996E" w14:textId="77777777" w:rsidR="00196911" w:rsidRPr="000934FA" w:rsidRDefault="06D260CE"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lastRenderedPageBreak/>
        <w:t xml:space="preserve">9.2.3. jeigu bus naudojama </w:t>
      </w:r>
      <w:proofErr w:type="spellStart"/>
      <w:r w:rsidRPr="000934FA">
        <w:rPr>
          <w:rFonts w:asciiTheme="minorHAnsi" w:eastAsia="Times New Roman" w:hAnsiTheme="minorHAnsi" w:cstheme="minorHAnsi"/>
          <w:color w:val="000000" w:themeColor="text1"/>
          <w:szCs w:val="24"/>
        </w:rPr>
        <w:t>dalomoji</w:t>
      </w:r>
      <w:proofErr w:type="spellEnd"/>
      <w:r w:rsidRPr="000934FA">
        <w:rPr>
          <w:rFonts w:asciiTheme="minorHAnsi" w:eastAsia="Times New Roman" w:hAnsiTheme="minorHAnsi" w:cstheme="minorHAnsi"/>
          <w:color w:val="000000" w:themeColor="text1"/>
          <w:szCs w:val="24"/>
        </w:rPr>
        <w:t xml:space="preserve"> medžiaga, ji gali būti išsiųsta </w:t>
      </w:r>
      <w:r w:rsidR="71940BE4" w:rsidRPr="000934FA">
        <w:rPr>
          <w:rFonts w:asciiTheme="minorHAnsi" w:eastAsia="Times New Roman" w:hAnsiTheme="minorHAnsi" w:cstheme="minorHAnsi"/>
          <w:color w:val="000000" w:themeColor="text1"/>
          <w:szCs w:val="24"/>
        </w:rPr>
        <w:t>seminaro</w:t>
      </w:r>
      <w:r w:rsidRPr="000934FA">
        <w:rPr>
          <w:rFonts w:asciiTheme="minorHAnsi" w:eastAsia="Times New Roman" w:hAnsiTheme="minorHAnsi" w:cstheme="minorHAnsi"/>
          <w:color w:val="000000" w:themeColor="text1"/>
          <w:szCs w:val="24"/>
        </w:rPr>
        <w:t xml:space="preserve"> dalyviams elektroniniu paštu prieš renginį arba atspausdinta ant abiejų lapo pusių ir renginio metu padalinta renginio dalyviams.</w:t>
      </w:r>
    </w:p>
    <w:p w14:paraId="3534FC01" w14:textId="0B0F6031" w:rsidR="00196911" w:rsidRPr="000934FA" w:rsidRDefault="00196911" w:rsidP="000934FA">
      <w:pPr>
        <w:tabs>
          <w:tab w:val="left" w:pos="567"/>
          <w:tab w:val="left" w:pos="1134"/>
        </w:tabs>
        <w:spacing w:before="120" w:after="120"/>
        <w:ind w:right="-144" w:firstLine="709"/>
        <w:jc w:val="both"/>
        <w:rPr>
          <w:rFonts w:asciiTheme="minorHAnsi" w:eastAsia="Times New Roman" w:hAnsiTheme="minorHAnsi" w:cstheme="minorHAnsi"/>
          <w:color w:val="000000" w:themeColor="text1"/>
          <w:szCs w:val="24"/>
        </w:rPr>
      </w:pPr>
      <w:r w:rsidRPr="000934FA">
        <w:rPr>
          <w:rFonts w:asciiTheme="minorHAnsi" w:eastAsia="Times New Roman" w:hAnsiTheme="minorHAnsi" w:cstheme="minorHAnsi"/>
          <w:color w:val="000000" w:themeColor="text1"/>
          <w:szCs w:val="24"/>
        </w:rPr>
        <w:t xml:space="preserve">9.2.4. </w:t>
      </w:r>
      <w:r w:rsidRPr="000934FA">
        <w:rPr>
          <w:rFonts w:asciiTheme="minorHAnsi" w:eastAsia="Times New Roman" w:hAnsiTheme="minorHAnsi" w:cstheme="minorHAnsi"/>
          <w:szCs w:val="24"/>
        </w:rPr>
        <w:t>maistas ir gėrimai turi būti pateikiami naudojant daugkartinio naudojimo stalo įrankius, stiklinius ir kitokius indus bei staltieses arba atsinaujinančių išteklių pagrindu pagamintus stalo įrankius, indus bei viešojo maitinimo reikmenis.</w:t>
      </w:r>
    </w:p>
    <w:sectPr w:rsidR="00196911" w:rsidRPr="000934FA" w:rsidSect="00E95106">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3CE24" w14:textId="77777777" w:rsidR="00F6767A" w:rsidRDefault="00F6767A">
      <w:pPr>
        <w:spacing w:after="0" w:line="240" w:lineRule="auto"/>
      </w:pPr>
      <w:r>
        <w:separator/>
      </w:r>
    </w:p>
  </w:endnote>
  <w:endnote w:type="continuationSeparator" w:id="0">
    <w:p w14:paraId="11771D49" w14:textId="77777777" w:rsidR="00F6767A" w:rsidRDefault="00F676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E619" w14:textId="77777777" w:rsidR="000C6147" w:rsidRDefault="000C614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932658"/>
      <w:docPartObj>
        <w:docPartGallery w:val="Page Numbers (Bottom of Page)"/>
        <w:docPartUnique/>
      </w:docPartObj>
    </w:sdtPr>
    <w:sdtEndPr/>
    <w:sdtContent>
      <w:p w14:paraId="4BC8CD91" w14:textId="3A2DAEB1" w:rsidR="00E95106" w:rsidRDefault="00E95106">
        <w:pPr>
          <w:pStyle w:val="Porat"/>
          <w:jc w:val="right"/>
        </w:pPr>
        <w:r>
          <w:fldChar w:fldCharType="begin"/>
        </w:r>
        <w:r>
          <w:instrText>PAGE   \* MERGEFORMAT</w:instrText>
        </w:r>
        <w:r>
          <w:fldChar w:fldCharType="separate"/>
        </w:r>
        <w:r w:rsidR="0068025B">
          <w:rPr>
            <w:noProof/>
          </w:rPr>
          <w:t>8</w:t>
        </w:r>
        <w:r>
          <w:fldChar w:fldCharType="end"/>
        </w:r>
      </w:p>
    </w:sdtContent>
  </w:sdt>
  <w:p w14:paraId="1ABFBE9D" w14:textId="77777777" w:rsidR="00E95106" w:rsidRDefault="00E9510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52F7" w14:textId="77777777" w:rsidR="000C6147" w:rsidRDefault="000C61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3FCE1" w14:textId="77777777" w:rsidR="00F6767A" w:rsidRDefault="00F6767A">
      <w:pPr>
        <w:spacing w:after="0" w:line="240" w:lineRule="auto"/>
      </w:pPr>
      <w:r>
        <w:separator/>
      </w:r>
    </w:p>
  </w:footnote>
  <w:footnote w:type="continuationSeparator" w:id="0">
    <w:p w14:paraId="5F321274" w14:textId="77777777" w:rsidR="00F6767A" w:rsidRDefault="00F676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A8A6" w14:textId="77777777" w:rsidR="000C6147" w:rsidRDefault="000C61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45997" w14:textId="77777777" w:rsidR="000C6147" w:rsidRDefault="000C614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4B19D" w14:textId="77777777" w:rsidR="000C6147" w:rsidRPr="0034186F" w:rsidRDefault="000C6147" w:rsidP="000C6147">
    <w:pPr>
      <w:pStyle w:val="Antrat2"/>
      <w:pBdr>
        <w:bottom w:val="single" w:sz="4" w:space="1" w:color="auto"/>
      </w:pBdr>
      <w:ind w:left="1296" w:firstLine="1296"/>
      <w:jc w:val="right"/>
      <w:rPr>
        <w:rFonts w:ascii="Times New Roman" w:eastAsia="Calibri" w:hAnsi="Times New Roman"/>
        <w:sz w:val="22"/>
        <w:szCs w:val="22"/>
      </w:rPr>
    </w:pPr>
    <w:bookmarkStart w:id="6" w:name="_Ref38285444"/>
    <w:bookmarkStart w:id="7" w:name="_Ref38291496"/>
    <w:bookmarkStart w:id="8" w:name="_Toc106223223"/>
    <w:r>
      <w:rPr>
        <w:rFonts w:ascii="Times New Roman" w:eastAsia="Calibri" w:hAnsi="Times New Roman"/>
        <w:sz w:val="22"/>
        <w:szCs w:val="22"/>
      </w:rPr>
      <w:t>specialiųjų p</w:t>
    </w:r>
    <w:r w:rsidRPr="0034186F">
      <w:rPr>
        <w:rFonts w:ascii="Times New Roman" w:eastAsia="Calibri" w:hAnsi="Times New Roman"/>
        <w:sz w:val="22"/>
        <w:szCs w:val="22"/>
      </w:rPr>
      <w:t xml:space="preserve">irkimo sąlygų </w:t>
    </w:r>
    <w:r>
      <w:rPr>
        <w:rFonts w:ascii="Times New Roman" w:eastAsia="Calibri" w:hAnsi="Times New Roman"/>
        <w:sz w:val="22"/>
        <w:szCs w:val="22"/>
      </w:rPr>
      <w:t>2</w:t>
    </w:r>
    <w:r w:rsidRPr="0034186F">
      <w:rPr>
        <w:rFonts w:ascii="Times New Roman" w:eastAsia="Calibri" w:hAnsi="Times New Roman"/>
        <w:sz w:val="22"/>
        <w:szCs w:val="22"/>
      </w:rPr>
      <w:t xml:space="preserve"> priedas „</w:t>
    </w:r>
    <w:r>
      <w:rPr>
        <w:rFonts w:ascii="Times New Roman" w:eastAsia="Calibri" w:hAnsi="Times New Roman"/>
        <w:sz w:val="22"/>
        <w:szCs w:val="22"/>
      </w:rPr>
      <w:t>Techninė specifikacija</w:t>
    </w:r>
    <w:r w:rsidRPr="0034186F">
      <w:rPr>
        <w:rFonts w:ascii="Times New Roman" w:eastAsia="Calibri" w:hAnsi="Times New Roman"/>
        <w:sz w:val="22"/>
        <w:szCs w:val="22"/>
      </w:rPr>
      <w:t>“</w:t>
    </w:r>
    <w:bookmarkEnd w:id="6"/>
    <w:bookmarkEnd w:id="7"/>
    <w:bookmarkEnd w:id="8"/>
  </w:p>
  <w:p w14:paraId="099B875A" w14:textId="77777777" w:rsidR="000C6147" w:rsidRDefault="000C6147">
    <w:pPr>
      <w:pStyle w:val="Antrats"/>
    </w:pPr>
  </w:p>
</w:hdr>
</file>

<file path=word/intelligence2.xml><?xml version="1.0" encoding="utf-8"?>
<int2:intelligence xmlns:int2="http://schemas.microsoft.com/office/intelligence/2020/intelligence" xmlns:oel="http://schemas.microsoft.com/office/2019/extlst">
  <int2:observations>
    <int2:textHash int2:hashCode="//8qPOd/bxymTn" int2:id="MihcJYQz">
      <int2:state int2:value="Rejected" int2:type="AugLoop_Text_Critique"/>
    </int2:textHash>
    <int2:textHash int2:hashCode="VSrgLa0WFMXS5a" int2:id="FiobB2kb">
      <int2:state int2:value="Rejected" int2:type="AugLoop_Text_Critique"/>
    </int2:textHash>
    <int2:textHash int2:hashCode="+Iq8aaslKBJ547" int2:id="bxwai6Gn">
      <int2:state int2:value="Rejected" int2:type="AugLoop_Text_Critique"/>
    </int2:textHash>
    <int2:textHash int2:hashCode="BkEiy3kv+QCHTW" int2:id="aksTvOjz">
      <int2:state int2:value="Rejected" int2:type="AugLoop_Text_Critique"/>
    </int2:textHash>
    <int2:textHash int2:hashCode="C82a958tMuhWpO" int2:id="wZ12DE54">
      <int2:state int2:value="Rejected" int2:type="AugLoop_Text_Critique"/>
    </int2:textHash>
    <int2:textHash int2:hashCode="3gT6Din5s14kkF" int2:id="NPEO4Xi5">
      <int2:state int2:value="Rejected" int2:type="AugLoop_Text_Critique"/>
    </int2:textHash>
    <int2:textHash int2:hashCode="m2NyV4NnHg2RiP" int2:id="lGQaSzIk">
      <int2:state int2:value="Rejected" int2:type="AugLoop_Text_Critique"/>
    </int2:textHash>
    <int2:textHash int2:hashCode="Q+75piq7ix4WVP" int2:id="Guv4tQ50">
      <int2:state int2:value="Rejected" int2:type="AugLoop_Text_Critique"/>
    </int2:textHash>
    <int2:textHash int2:hashCode="ni8UUdXdlt6RIo" int2:id="OJ2MMkFs">
      <int2:state int2:value="Rejected" int2:type="AugLoop_Text_Critique"/>
    </int2:textHash>
    <int2:textHash int2:hashCode="WaOyB7NtAhiqD8" int2:id="TncbiG0X">
      <int2:state int2:value="Rejected" int2:type="AugLoop_Text_Critique"/>
    </int2:textHash>
    <int2:textHash int2:hashCode="T/iKrdvSCdgCaS" int2:id="CzhwrP2Q">
      <int2:state int2:value="Rejected" int2:type="AugLoop_Text_Critique"/>
    </int2:textHash>
    <int2:textHash int2:hashCode="tn6l5m4+wO7rIS" int2:id="Mc6RIJvg">
      <int2:state int2:value="Rejected" int2:type="AugLoop_Text_Critique"/>
    </int2:textHash>
    <int2:textHash int2:hashCode="yKUPYyw8S68n/A" int2:id="7AgofYJh">
      <int2:state int2:value="Rejected" int2:type="AugLoop_Text_Critique"/>
    </int2:textHash>
    <int2:textHash int2:hashCode="TJqCznLKJRnzjQ" int2:id="RM4uEy7C">
      <int2:state int2:value="Rejected" int2:type="AugLoop_Text_Critique"/>
    </int2:textHash>
    <int2:textHash int2:hashCode="u8zfLvsztS5snQ" int2:id="bfGs6hv5">
      <int2:state int2:value="Rejected" int2:type="AugLoop_Text_Critique"/>
    </int2:textHash>
    <int2:textHash int2:hashCode="qOCkSbC9ixkhHJ" int2:id="3rk3RkkW">
      <int2:state int2:value="Rejected" int2:type="AugLoop_Text_Critique"/>
    </int2:textHash>
    <int2:textHash int2:hashCode="H09HavmdIVioD+" int2:id="Hc1xIdzK">
      <int2:state int2:value="Rejected" int2:type="AugLoop_Text_Critique"/>
    </int2:textHash>
    <int2:textHash int2:hashCode="RVFsAjENYoYZSg" int2:id="76nAQHe5">
      <int2:state int2:value="Rejected" int2:type="AugLoop_Text_Critique"/>
    </int2:textHash>
    <int2:textHash int2:hashCode="LW8/bF8/AhvDob" int2:id="3RkcJYtk">
      <int2:state int2:value="Rejected" int2:type="AugLoop_Text_Critique"/>
    </int2:textHash>
    <int2:textHash int2:hashCode="Hmox55c2tORvy0" int2:id="5El4YlMq">
      <int2:state int2:value="Rejected" int2:type="AugLoop_Text_Critique"/>
    </int2:textHash>
    <int2:textHash int2:hashCode="oerH2Qzwz5bpsR" int2:id="3OcCErG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B51"/>
    <w:multiLevelType w:val="hybridMultilevel"/>
    <w:tmpl w:val="5EA2035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E317C1"/>
    <w:multiLevelType w:val="hybridMultilevel"/>
    <w:tmpl w:val="106437E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820A09"/>
    <w:multiLevelType w:val="hybridMultilevel"/>
    <w:tmpl w:val="5148942A"/>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7D71AE"/>
    <w:multiLevelType w:val="multilevel"/>
    <w:tmpl w:val="45E01BE0"/>
    <w:lvl w:ilvl="0">
      <w:start w:val="2"/>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81411A6"/>
    <w:multiLevelType w:val="hybridMultilevel"/>
    <w:tmpl w:val="960E2EB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934881"/>
    <w:multiLevelType w:val="hybridMultilevel"/>
    <w:tmpl w:val="83E696D8"/>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6421F9"/>
    <w:multiLevelType w:val="hybridMultilevel"/>
    <w:tmpl w:val="22DC9BF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2F037C"/>
    <w:multiLevelType w:val="hybridMultilevel"/>
    <w:tmpl w:val="A02E8B1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03AE7"/>
    <w:multiLevelType w:val="hybridMultilevel"/>
    <w:tmpl w:val="D1381066"/>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440ABB"/>
    <w:multiLevelType w:val="hybridMultilevel"/>
    <w:tmpl w:val="D8CA4644"/>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AC339F"/>
    <w:multiLevelType w:val="hybridMultilevel"/>
    <w:tmpl w:val="20329F2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5130C8"/>
    <w:multiLevelType w:val="multilevel"/>
    <w:tmpl w:val="1D28EF1E"/>
    <w:lvl w:ilvl="0">
      <w:start w:val="1"/>
      <w:numFmt w:val="decimal"/>
      <w:lvlText w:val="%1."/>
      <w:lvlJc w:val="left"/>
      <w:pPr>
        <w:ind w:left="1080" w:hanging="360"/>
      </w:pPr>
      <w:rPr>
        <w:rFonts w:hint="default"/>
      </w:rPr>
    </w:lvl>
    <w:lvl w:ilvl="1">
      <w:start w:val="1"/>
      <w:numFmt w:val="decimal"/>
      <w:isLgl/>
      <w:lvlText w:val="%1.%2."/>
      <w:lvlJc w:val="left"/>
      <w:pPr>
        <w:ind w:left="786" w:hanging="360"/>
      </w:pPr>
      <w:rPr>
        <w:rFonts w:eastAsia="Calibri" w:hint="default"/>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520" w:hanging="720"/>
      </w:pPr>
      <w:rPr>
        <w:rFonts w:eastAsia="Calibri" w:hint="default"/>
      </w:rPr>
    </w:lvl>
    <w:lvl w:ilvl="4">
      <w:start w:val="1"/>
      <w:numFmt w:val="decimal"/>
      <w:isLgl/>
      <w:lvlText w:val="%1.%2.%3.%4.%5."/>
      <w:lvlJc w:val="left"/>
      <w:pPr>
        <w:ind w:left="3240" w:hanging="1080"/>
      </w:pPr>
      <w:rPr>
        <w:rFonts w:eastAsia="Calibri" w:hint="default"/>
      </w:rPr>
    </w:lvl>
    <w:lvl w:ilvl="5">
      <w:start w:val="1"/>
      <w:numFmt w:val="decimal"/>
      <w:isLgl/>
      <w:lvlText w:val="%1.%2.%3.%4.%5.%6."/>
      <w:lvlJc w:val="left"/>
      <w:pPr>
        <w:ind w:left="3600" w:hanging="1080"/>
      </w:pPr>
      <w:rPr>
        <w:rFonts w:eastAsia="Calibri" w:hint="default"/>
      </w:rPr>
    </w:lvl>
    <w:lvl w:ilvl="6">
      <w:start w:val="1"/>
      <w:numFmt w:val="decimal"/>
      <w:isLgl/>
      <w:lvlText w:val="%1.%2.%3.%4.%5.%6.%7."/>
      <w:lvlJc w:val="left"/>
      <w:pPr>
        <w:ind w:left="4320" w:hanging="1440"/>
      </w:pPr>
      <w:rPr>
        <w:rFonts w:eastAsia="Calibri" w:hint="default"/>
      </w:rPr>
    </w:lvl>
    <w:lvl w:ilvl="7">
      <w:start w:val="1"/>
      <w:numFmt w:val="decimal"/>
      <w:isLgl/>
      <w:lvlText w:val="%1.%2.%3.%4.%5.%6.%7.%8."/>
      <w:lvlJc w:val="left"/>
      <w:pPr>
        <w:ind w:left="4680" w:hanging="1440"/>
      </w:pPr>
      <w:rPr>
        <w:rFonts w:eastAsia="Calibri" w:hint="default"/>
      </w:rPr>
    </w:lvl>
    <w:lvl w:ilvl="8">
      <w:start w:val="1"/>
      <w:numFmt w:val="decimal"/>
      <w:isLgl/>
      <w:lvlText w:val="%1.%2.%3.%4.%5.%6.%7.%8.%9."/>
      <w:lvlJc w:val="left"/>
      <w:pPr>
        <w:ind w:left="5400" w:hanging="1800"/>
      </w:pPr>
      <w:rPr>
        <w:rFonts w:eastAsia="Calibri" w:hint="default"/>
      </w:rPr>
    </w:lvl>
  </w:abstractNum>
  <w:abstractNum w:abstractNumId="12" w15:restartNumberingAfterBreak="0">
    <w:nsid w:val="22473D41"/>
    <w:multiLevelType w:val="hybridMultilevel"/>
    <w:tmpl w:val="67D00DE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F72201"/>
    <w:multiLevelType w:val="multilevel"/>
    <w:tmpl w:val="79C01B56"/>
    <w:lvl w:ilvl="0">
      <w:start w:val="9"/>
      <w:numFmt w:val="decimal"/>
      <w:lvlText w:val="%1."/>
      <w:lvlJc w:val="left"/>
      <w:pPr>
        <w:ind w:left="540" w:hanging="540"/>
      </w:pPr>
      <w:rPr>
        <w:rFonts w:eastAsia="Times New Roman" w:hint="default"/>
      </w:rPr>
    </w:lvl>
    <w:lvl w:ilvl="1">
      <w:start w:val="2"/>
      <w:numFmt w:val="decimal"/>
      <w:lvlText w:val="%1.%2."/>
      <w:lvlJc w:val="left"/>
      <w:pPr>
        <w:ind w:left="900" w:hanging="540"/>
      </w:pPr>
      <w:rPr>
        <w:rFonts w:eastAsia="Times New Roman" w:hint="default"/>
      </w:rPr>
    </w:lvl>
    <w:lvl w:ilvl="2">
      <w:start w:val="4"/>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4" w15:restartNumberingAfterBreak="0">
    <w:nsid w:val="239D70B4"/>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4016BAA"/>
    <w:multiLevelType w:val="multilevel"/>
    <w:tmpl w:val="4A505668"/>
    <w:lvl w:ilvl="0">
      <w:start w:val="1"/>
      <w:numFmt w:val="decimal"/>
      <w:lvlText w:val="%1."/>
      <w:lvlJc w:val="left"/>
      <w:pPr>
        <w:ind w:left="1070" w:hanging="360"/>
      </w:pPr>
      <w:rPr>
        <w:b w:val="0"/>
        <w:strike w:val="0"/>
      </w:rPr>
    </w:lvl>
    <w:lvl w:ilvl="1">
      <w:start w:val="1"/>
      <w:numFmt w:val="decimal"/>
      <w:lvlText w:val="%1.%2."/>
      <w:lvlJc w:val="left"/>
      <w:pPr>
        <w:ind w:left="114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753859"/>
    <w:multiLevelType w:val="hybridMultilevel"/>
    <w:tmpl w:val="EC76217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B4078BE"/>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B00D82"/>
    <w:multiLevelType w:val="hybridMultilevel"/>
    <w:tmpl w:val="B5540952"/>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F26EE6"/>
    <w:multiLevelType w:val="hybridMultilevel"/>
    <w:tmpl w:val="68BEC4F6"/>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3477415"/>
    <w:multiLevelType w:val="hybridMultilevel"/>
    <w:tmpl w:val="3836CD0A"/>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3F200FC"/>
    <w:multiLevelType w:val="multilevel"/>
    <w:tmpl w:val="09A8E62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5525964"/>
    <w:multiLevelType w:val="multilevel"/>
    <w:tmpl w:val="A50A063C"/>
    <w:lvl w:ilvl="0">
      <w:start w:val="3"/>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862"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69B03FC"/>
    <w:multiLevelType w:val="hybridMultilevel"/>
    <w:tmpl w:val="31AC083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C1A7D05"/>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0862455"/>
    <w:multiLevelType w:val="hybridMultilevel"/>
    <w:tmpl w:val="4504243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0E01277"/>
    <w:multiLevelType w:val="hybridMultilevel"/>
    <w:tmpl w:val="0BC0FEF8"/>
    <w:lvl w:ilvl="0" w:tplc="593E190C">
      <w:start w:val="1"/>
      <w:numFmt w:val="upperRoman"/>
      <w:lvlText w:val="%1."/>
      <w:lvlJc w:val="left"/>
      <w:pPr>
        <w:ind w:left="1080" w:hanging="720"/>
      </w:pPr>
      <w:rPr>
        <w:rFonts w:hint="default"/>
      </w:rPr>
    </w:lvl>
    <w:lvl w:ilvl="1" w:tplc="A1861BDA">
      <w:start w:val="1"/>
      <w:numFmt w:val="decimal"/>
      <w:lvlText w:val="%2."/>
      <w:lvlJc w:val="left"/>
      <w:pPr>
        <w:ind w:left="1070" w:hanging="360"/>
      </w:pPr>
      <w:rPr>
        <w:rFonts w:ascii="Times New Roman" w:eastAsia="Times New Roman" w:hAnsi="Times New Roman" w:cs="Times New Roman"/>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EC42D1"/>
    <w:multiLevelType w:val="hybridMultilevel"/>
    <w:tmpl w:val="18245FA2"/>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7CE78ED"/>
    <w:multiLevelType w:val="hybridMultilevel"/>
    <w:tmpl w:val="F9C834C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8134AA7"/>
    <w:multiLevelType w:val="hybridMultilevel"/>
    <w:tmpl w:val="3CDE8AC8"/>
    <w:lvl w:ilvl="0" w:tplc="7180C784">
      <w:start w:val="20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FB3418F"/>
    <w:multiLevelType w:val="multilevel"/>
    <w:tmpl w:val="1756C2CC"/>
    <w:lvl w:ilvl="0">
      <w:start w:val="2"/>
      <w:numFmt w:val="upperRoman"/>
      <w:lvlText w:val="%1."/>
      <w:lvlJc w:val="left"/>
      <w:pPr>
        <w:ind w:left="862"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94520B"/>
    <w:multiLevelType w:val="hybridMultilevel"/>
    <w:tmpl w:val="331C1B98"/>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59635D8"/>
    <w:multiLevelType w:val="hybridMultilevel"/>
    <w:tmpl w:val="A3F2F83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5CE0DCB"/>
    <w:multiLevelType w:val="hybridMultilevel"/>
    <w:tmpl w:val="9AD8F618"/>
    <w:lvl w:ilvl="0" w:tplc="5E36C432">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58590E57"/>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5D88630D"/>
    <w:multiLevelType w:val="hybridMultilevel"/>
    <w:tmpl w:val="6E8A198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F8F3DC9"/>
    <w:multiLevelType w:val="hybridMultilevel"/>
    <w:tmpl w:val="B044D6FE"/>
    <w:lvl w:ilvl="0" w:tplc="6FE8B14E">
      <w:start w:val="1"/>
      <w:numFmt w:val="decimal"/>
      <w:lvlText w:val="%1."/>
      <w:lvlJc w:val="left"/>
      <w:pPr>
        <w:ind w:left="7165" w:hanging="360"/>
      </w:pPr>
      <w:rPr>
        <w:rFonts w:hint="default"/>
        <w:b/>
        <w:i w:val="0"/>
        <w:sz w:val="24"/>
        <w:szCs w:val="24"/>
      </w:rPr>
    </w:lvl>
    <w:lvl w:ilvl="1" w:tplc="0427000F">
      <w:start w:val="1"/>
      <w:numFmt w:val="decimal"/>
      <w:lvlText w:val="%2."/>
      <w:lvlJc w:val="left"/>
      <w:pPr>
        <w:ind w:left="7657" w:hanging="360"/>
      </w:pPr>
      <w:rPr>
        <w:rFonts w:hint="default"/>
      </w:rPr>
    </w:lvl>
    <w:lvl w:ilvl="2" w:tplc="5F7A5112">
      <w:start w:val="1"/>
      <w:numFmt w:val="decimal"/>
      <w:lvlText w:val="%3."/>
      <w:lvlJc w:val="right"/>
      <w:pPr>
        <w:ind w:left="8605" w:hanging="180"/>
      </w:pPr>
      <w:rPr>
        <w:rFonts w:hint="default"/>
      </w:rPr>
    </w:lvl>
    <w:lvl w:ilvl="3" w:tplc="0427000F" w:tentative="1">
      <w:start w:val="1"/>
      <w:numFmt w:val="decimal"/>
      <w:lvlText w:val="%4."/>
      <w:lvlJc w:val="left"/>
      <w:pPr>
        <w:ind w:left="9325" w:hanging="360"/>
      </w:pPr>
    </w:lvl>
    <w:lvl w:ilvl="4" w:tplc="04270019" w:tentative="1">
      <w:start w:val="1"/>
      <w:numFmt w:val="lowerLetter"/>
      <w:lvlText w:val="%5."/>
      <w:lvlJc w:val="left"/>
      <w:pPr>
        <w:ind w:left="10045" w:hanging="360"/>
      </w:pPr>
    </w:lvl>
    <w:lvl w:ilvl="5" w:tplc="0427001B" w:tentative="1">
      <w:start w:val="1"/>
      <w:numFmt w:val="lowerRoman"/>
      <w:lvlText w:val="%6."/>
      <w:lvlJc w:val="right"/>
      <w:pPr>
        <w:ind w:left="10765" w:hanging="180"/>
      </w:pPr>
    </w:lvl>
    <w:lvl w:ilvl="6" w:tplc="0427000F" w:tentative="1">
      <w:start w:val="1"/>
      <w:numFmt w:val="decimal"/>
      <w:lvlText w:val="%7."/>
      <w:lvlJc w:val="left"/>
      <w:pPr>
        <w:ind w:left="11485" w:hanging="360"/>
      </w:pPr>
    </w:lvl>
    <w:lvl w:ilvl="7" w:tplc="04270019" w:tentative="1">
      <w:start w:val="1"/>
      <w:numFmt w:val="lowerLetter"/>
      <w:lvlText w:val="%8."/>
      <w:lvlJc w:val="left"/>
      <w:pPr>
        <w:ind w:left="12205" w:hanging="360"/>
      </w:pPr>
    </w:lvl>
    <w:lvl w:ilvl="8" w:tplc="0427001B" w:tentative="1">
      <w:start w:val="1"/>
      <w:numFmt w:val="lowerRoman"/>
      <w:lvlText w:val="%9."/>
      <w:lvlJc w:val="right"/>
      <w:pPr>
        <w:ind w:left="12925" w:hanging="180"/>
      </w:pPr>
    </w:lvl>
  </w:abstractNum>
  <w:abstractNum w:abstractNumId="38" w15:restartNumberingAfterBreak="0">
    <w:nsid w:val="6311617D"/>
    <w:multiLevelType w:val="hybridMultilevel"/>
    <w:tmpl w:val="84624AA0"/>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3BD1F8B"/>
    <w:multiLevelType w:val="hybridMultilevel"/>
    <w:tmpl w:val="3154F366"/>
    <w:lvl w:ilvl="0" w:tplc="5F7A22FE">
      <w:start w:val="2"/>
      <w:numFmt w:val="decimal"/>
      <w:lvlText w:val="%1."/>
      <w:lvlJc w:val="left"/>
      <w:pPr>
        <w:ind w:left="786"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0" w15:restartNumberingAfterBreak="0">
    <w:nsid w:val="692E6A38"/>
    <w:multiLevelType w:val="multilevel"/>
    <w:tmpl w:val="E5EEA17A"/>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6C1A788E"/>
    <w:multiLevelType w:val="hybridMultilevel"/>
    <w:tmpl w:val="75025546"/>
    <w:lvl w:ilvl="0" w:tplc="4F942FE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5434F56"/>
    <w:multiLevelType w:val="hybridMultilevel"/>
    <w:tmpl w:val="A180201E"/>
    <w:lvl w:ilvl="0" w:tplc="5E36C43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6601525"/>
    <w:multiLevelType w:val="hybridMultilevel"/>
    <w:tmpl w:val="B69CF562"/>
    <w:lvl w:ilvl="0" w:tplc="5E36C432">
      <w:start w:val="1"/>
      <w:numFmt w:val="bullet"/>
      <w:lvlText w:val=""/>
      <w:lvlJc w:val="left"/>
      <w:pPr>
        <w:ind w:left="720" w:hanging="360"/>
      </w:pPr>
      <w:rPr>
        <w:rFonts w:ascii="Symbol" w:hAnsi="Symbol" w:hint="default"/>
      </w:rPr>
    </w:lvl>
    <w:lvl w:ilvl="1" w:tplc="5E36C432">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C94C2A"/>
    <w:multiLevelType w:val="multilevel"/>
    <w:tmpl w:val="BC102F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7FF82CC4"/>
    <w:multiLevelType w:val="multilevel"/>
    <w:tmpl w:val="1A941CF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45"/>
  </w:num>
  <w:num w:numId="7">
    <w:abstractNumId w:val="39"/>
  </w:num>
  <w:num w:numId="8">
    <w:abstractNumId w:val="11"/>
  </w:num>
  <w:num w:numId="9">
    <w:abstractNumId w:val="37"/>
  </w:num>
  <w:num w:numId="10">
    <w:abstractNumId w:val="28"/>
  </w:num>
  <w:num w:numId="11">
    <w:abstractNumId w:val="6"/>
  </w:num>
  <w:num w:numId="12">
    <w:abstractNumId w:val="19"/>
  </w:num>
  <w:num w:numId="13">
    <w:abstractNumId w:val="36"/>
  </w:num>
  <w:num w:numId="14">
    <w:abstractNumId w:val="30"/>
  </w:num>
  <w:num w:numId="15">
    <w:abstractNumId w:val="12"/>
  </w:num>
  <w:num w:numId="16">
    <w:abstractNumId w:val="29"/>
  </w:num>
  <w:num w:numId="17">
    <w:abstractNumId w:val="38"/>
  </w:num>
  <w:num w:numId="18">
    <w:abstractNumId w:val="18"/>
  </w:num>
  <w:num w:numId="19">
    <w:abstractNumId w:val="26"/>
  </w:num>
  <w:num w:numId="20">
    <w:abstractNumId w:val="4"/>
  </w:num>
  <w:num w:numId="21">
    <w:abstractNumId w:val="10"/>
  </w:num>
  <w:num w:numId="22">
    <w:abstractNumId w:val="2"/>
  </w:num>
  <w:num w:numId="23">
    <w:abstractNumId w:val="8"/>
  </w:num>
  <w:num w:numId="24">
    <w:abstractNumId w:val="32"/>
  </w:num>
  <w:num w:numId="25">
    <w:abstractNumId w:val="43"/>
  </w:num>
  <w:num w:numId="26">
    <w:abstractNumId w:val="0"/>
  </w:num>
  <w:num w:numId="27">
    <w:abstractNumId w:val="20"/>
  </w:num>
  <w:num w:numId="28">
    <w:abstractNumId w:val="9"/>
  </w:num>
  <w:num w:numId="29">
    <w:abstractNumId w:val="7"/>
  </w:num>
  <w:num w:numId="30">
    <w:abstractNumId w:val="5"/>
  </w:num>
  <w:num w:numId="31">
    <w:abstractNumId w:val="16"/>
  </w:num>
  <w:num w:numId="32">
    <w:abstractNumId w:val="33"/>
  </w:num>
  <w:num w:numId="33">
    <w:abstractNumId w:val="42"/>
  </w:num>
  <w:num w:numId="34">
    <w:abstractNumId w:val="34"/>
  </w:num>
  <w:num w:numId="35">
    <w:abstractNumId w:val="1"/>
  </w:num>
  <w:num w:numId="36">
    <w:abstractNumId w:val="41"/>
  </w:num>
  <w:num w:numId="37">
    <w:abstractNumId w:val="23"/>
  </w:num>
  <w:num w:numId="38">
    <w:abstractNumId w:val="44"/>
  </w:num>
  <w:num w:numId="39">
    <w:abstractNumId w:val="24"/>
  </w:num>
  <w:num w:numId="40">
    <w:abstractNumId w:val="31"/>
  </w:num>
  <w:num w:numId="41">
    <w:abstractNumId w:val="14"/>
  </w:num>
  <w:num w:numId="42">
    <w:abstractNumId w:val="17"/>
  </w:num>
  <w:num w:numId="43">
    <w:abstractNumId w:val="15"/>
  </w:num>
  <w:num w:numId="44">
    <w:abstractNumId w:val="35"/>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71"/>
    <w:rsid w:val="00033ED1"/>
    <w:rsid w:val="00053D7F"/>
    <w:rsid w:val="00056117"/>
    <w:rsid w:val="000801BD"/>
    <w:rsid w:val="00091649"/>
    <w:rsid w:val="000934FA"/>
    <w:rsid w:val="000C6147"/>
    <w:rsid w:val="000E076E"/>
    <w:rsid w:val="0012491C"/>
    <w:rsid w:val="00130235"/>
    <w:rsid w:val="00136114"/>
    <w:rsid w:val="00142D0E"/>
    <w:rsid w:val="00156643"/>
    <w:rsid w:val="00194A05"/>
    <w:rsid w:val="00196911"/>
    <w:rsid w:val="001A52BD"/>
    <w:rsid w:val="001A53A2"/>
    <w:rsid w:val="001A5D18"/>
    <w:rsid w:val="001C097C"/>
    <w:rsid w:val="001C2636"/>
    <w:rsid w:val="001C4A91"/>
    <w:rsid w:val="001D036F"/>
    <w:rsid w:val="001D7225"/>
    <w:rsid w:val="001E2D10"/>
    <w:rsid w:val="00203FEE"/>
    <w:rsid w:val="0020752C"/>
    <w:rsid w:val="00231028"/>
    <w:rsid w:val="00234C6B"/>
    <w:rsid w:val="00251DEC"/>
    <w:rsid w:val="00256858"/>
    <w:rsid w:val="002571DF"/>
    <w:rsid w:val="00270EFA"/>
    <w:rsid w:val="00276AA2"/>
    <w:rsid w:val="0028148A"/>
    <w:rsid w:val="00286B83"/>
    <w:rsid w:val="002A006F"/>
    <w:rsid w:val="002A4989"/>
    <w:rsid w:val="002A5FCF"/>
    <w:rsid w:val="002B25F7"/>
    <w:rsid w:val="002B7D11"/>
    <w:rsid w:val="002C02F3"/>
    <w:rsid w:val="002C6156"/>
    <w:rsid w:val="002D561D"/>
    <w:rsid w:val="002D671F"/>
    <w:rsid w:val="002E2C99"/>
    <w:rsid w:val="002E740C"/>
    <w:rsid w:val="002F3C00"/>
    <w:rsid w:val="00304F58"/>
    <w:rsid w:val="00323C51"/>
    <w:rsid w:val="003302DE"/>
    <w:rsid w:val="00353B59"/>
    <w:rsid w:val="00364DB6"/>
    <w:rsid w:val="00372461"/>
    <w:rsid w:val="00376D08"/>
    <w:rsid w:val="00380EAF"/>
    <w:rsid w:val="003833D0"/>
    <w:rsid w:val="00384159"/>
    <w:rsid w:val="00384CAB"/>
    <w:rsid w:val="0039043F"/>
    <w:rsid w:val="003919DD"/>
    <w:rsid w:val="003A08EC"/>
    <w:rsid w:val="003B0927"/>
    <w:rsid w:val="003D5A1F"/>
    <w:rsid w:val="003E1B84"/>
    <w:rsid w:val="003E4EEA"/>
    <w:rsid w:val="00402FF5"/>
    <w:rsid w:val="00414D6B"/>
    <w:rsid w:val="0041608C"/>
    <w:rsid w:val="0043175C"/>
    <w:rsid w:val="0044472F"/>
    <w:rsid w:val="004656F3"/>
    <w:rsid w:val="0047757D"/>
    <w:rsid w:val="0048080D"/>
    <w:rsid w:val="004B1F35"/>
    <w:rsid w:val="004B4516"/>
    <w:rsid w:val="004D3714"/>
    <w:rsid w:val="004D5E78"/>
    <w:rsid w:val="005168CF"/>
    <w:rsid w:val="00517F06"/>
    <w:rsid w:val="005208D5"/>
    <w:rsid w:val="00524B2D"/>
    <w:rsid w:val="00540CD5"/>
    <w:rsid w:val="00556757"/>
    <w:rsid w:val="00562D37"/>
    <w:rsid w:val="00563608"/>
    <w:rsid w:val="00587FD6"/>
    <w:rsid w:val="005963DB"/>
    <w:rsid w:val="005B3EEF"/>
    <w:rsid w:val="005B4DF4"/>
    <w:rsid w:val="005C0A5F"/>
    <w:rsid w:val="005E4187"/>
    <w:rsid w:val="005E58B3"/>
    <w:rsid w:val="005E603E"/>
    <w:rsid w:val="005F3322"/>
    <w:rsid w:val="0060414B"/>
    <w:rsid w:val="006158DA"/>
    <w:rsid w:val="006169B9"/>
    <w:rsid w:val="00636910"/>
    <w:rsid w:val="00646907"/>
    <w:rsid w:val="006801E1"/>
    <w:rsid w:val="0068025B"/>
    <w:rsid w:val="00694EFD"/>
    <w:rsid w:val="006A0626"/>
    <w:rsid w:val="006A0D47"/>
    <w:rsid w:val="006A5DF1"/>
    <w:rsid w:val="006B3957"/>
    <w:rsid w:val="006C23B8"/>
    <w:rsid w:val="006D108E"/>
    <w:rsid w:val="006D62CD"/>
    <w:rsid w:val="007100A2"/>
    <w:rsid w:val="00716C9B"/>
    <w:rsid w:val="007773CA"/>
    <w:rsid w:val="007855A3"/>
    <w:rsid w:val="007A7E10"/>
    <w:rsid w:val="007B1E04"/>
    <w:rsid w:val="007C3E2C"/>
    <w:rsid w:val="007C7810"/>
    <w:rsid w:val="007C7B62"/>
    <w:rsid w:val="007D2F43"/>
    <w:rsid w:val="007E4930"/>
    <w:rsid w:val="007E670F"/>
    <w:rsid w:val="007F4414"/>
    <w:rsid w:val="0080734E"/>
    <w:rsid w:val="0081123E"/>
    <w:rsid w:val="008200C0"/>
    <w:rsid w:val="00823199"/>
    <w:rsid w:val="00825B80"/>
    <w:rsid w:val="00835282"/>
    <w:rsid w:val="00836335"/>
    <w:rsid w:val="00851985"/>
    <w:rsid w:val="00864427"/>
    <w:rsid w:val="00866D7C"/>
    <w:rsid w:val="0087303B"/>
    <w:rsid w:val="00876D06"/>
    <w:rsid w:val="0088206C"/>
    <w:rsid w:val="008C11AF"/>
    <w:rsid w:val="00914F1F"/>
    <w:rsid w:val="00932587"/>
    <w:rsid w:val="00934F90"/>
    <w:rsid w:val="0093538C"/>
    <w:rsid w:val="00967537"/>
    <w:rsid w:val="00991C0E"/>
    <w:rsid w:val="009A0C0F"/>
    <w:rsid w:val="009A58EC"/>
    <w:rsid w:val="009B4C00"/>
    <w:rsid w:val="009E3F0A"/>
    <w:rsid w:val="009F51D2"/>
    <w:rsid w:val="00A105B8"/>
    <w:rsid w:val="00A34793"/>
    <w:rsid w:val="00A37C4E"/>
    <w:rsid w:val="00A85DDA"/>
    <w:rsid w:val="00A93779"/>
    <w:rsid w:val="00AA1212"/>
    <w:rsid w:val="00AA377F"/>
    <w:rsid w:val="00AA5F5D"/>
    <w:rsid w:val="00AB156E"/>
    <w:rsid w:val="00AC76BE"/>
    <w:rsid w:val="00AE1E03"/>
    <w:rsid w:val="00AF30B9"/>
    <w:rsid w:val="00B23976"/>
    <w:rsid w:val="00B4460F"/>
    <w:rsid w:val="00B4590D"/>
    <w:rsid w:val="00B75179"/>
    <w:rsid w:val="00B84B59"/>
    <w:rsid w:val="00B90032"/>
    <w:rsid w:val="00BA7742"/>
    <w:rsid w:val="00BB0297"/>
    <w:rsid w:val="00BC1169"/>
    <w:rsid w:val="00BC52F9"/>
    <w:rsid w:val="00BC6F0B"/>
    <w:rsid w:val="00BD14BF"/>
    <w:rsid w:val="00BE3333"/>
    <w:rsid w:val="00BE59B1"/>
    <w:rsid w:val="00BF2971"/>
    <w:rsid w:val="00C04477"/>
    <w:rsid w:val="00C17A14"/>
    <w:rsid w:val="00C17B28"/>
    <w:rsid w:val="00C30ABE"/>
    <w:rsid w:val="00C503B7"/>
    <w:rsid w:val="00C71BAB"/>
    <w:rsid w:val="00C71BEF"/>
    <w:rsid w:val="00C77991"/>
    <w:rsid w:val="00C818AF"/>
    <w:rsid w:val="00C93D39"/>
    <w:rsid w:val="00C94115"/>
    <w:rsid w:val="00CD2F58"/>
    <w:rsid w:val="00CD4924"/>
    <w:rsid w:val="00CE0DF0"/>
    <w:rsid w:val="00CE648D"/>
    <w:rsid w:val="00CF1B15"/>
    <w:rsid w:val="00CF2865"/>
    <w:rsid w:val="00CF7261"/>
    <w:rsid w:val="00D05976"/>
    <w:rsid w:val="00D25A27"/>
    <w:rsid w:val="00D32FF0"/>
    <w:rsid w:val="00D523A9"/>
    <w:rsid w:val="00D7413A"/>
    <w:rsid w:val="00D768DE"/>
    <w:rsid w:val="00D77BE2"/>
    <w:rsid w:val="00D87BB7"/>
    <w:rsid w:val="00DB7305"/>
    <w:rsid w:val="00DD094B"/>
    <w:rsid w:val="00DD227A"/>
    <w:rsid w:val="00DD2B13"/>
    <w:rsid w:val="00DE4CC0"/>
    <w:rsid w:val="00E0373E"/>
    <w:rsid w:val="00E0505C"/>
    <w:rsid w:val="00E126E9"/>
    <w:rsid w:val="00E139F0"/>
    <w:rsid w:val="00E37780"/>
    <w:rsid w:val="00E53A8C"/>
    <w:rsid w:val="00E57C0E"/>
    <w:rsid w:val="00E73ECC"/>
    <w:rsid w:val="00E808EF"/>
    <w:rsid w:val="00E833C6"/>
    <w:rsid w:val="00E95106"/>
    <w:rsid w:val="00EA0E92"/>
    <w:rsid w:val="00EA6C8A"/>
    <w:rsid w:val="00EB1610"/>
    <w:rsid w:val="00EB20C2"/>
    <w:rsid w:val="00EC0D76"/>
    <w:rsid w:val="00EC595F"/>
    <w:rsid w:val="00ED5116"/>
    <w:rsid w:val="00ED7CCF"/>
    <w:rsid w:val="00EE163F"/>
    <w:rsid w:val="00F05659"/>
    <w:rsid w:val="00F11189"/>
    <w:rsid w:val="00F14D25"/>
    <w:rsid w:val="00F27A18"/>
    <w:rsid w:val="00F57D44"/>
    <w:rsid w:val="00F60F32"/>
    <w:rsid w:val="00F6767A"/>
    <w:rsid w:val="00F70314"/>
    <w:rsid w:val="00F7043B"/>
    <w:rsid w:val="00F80BA9"/>
    <w:rsid w:val="00F81D6C"/>
    <w:rsid w:val="00FC54B6"/>
    <w:rsid w:val="00FF2F61"/>
    <w:rsid w:val="00FF386B"/>
    <w:rsid w:val="0160BEBF"/>
    <w:rsid w:val="022C4B01"/>
    <w:rsid w:val="0230E068"/>
    <w:rsid w:val="03A5E36C"/>
    <w:rsid w:val="043C45DE"/>
    <w:rsid w:val="04470487"/>
    <w:rsid w:val="04ABB94D"/>
    <w:rsid w:val="04EBD6A9"/>
    <w:rsid w:val="04EC5D1C"/>
    <w:rsid w:val="0515D668"/>
    <w:rsid w:val="051C5334"/>
    <w:rsid w:val="054BFB75"/>
    <w:rsid w:val="05E6C515"/>
    <w:rsid w:val="05F14018"/>
    <w:rsid w:val="0644B9B5"/>
    <w:rsid w:val="06558233"/>
    <w:rsid w:val="0667C3C0"/>
    <w:rsid w:val="06B200EF"/>
    <w:rsid w:val="06D260CE"/>
    <w:rsid w:val="0765DB15"/>
    <w:rsid w:val="079D4C54"/>
    <w:rsid w:val="07B852AB"/>
    <w:rsid w:val="07E2A89B"/>
    <w:rsid w:val="08350F3D"/>
    <w:rsid w:val="0A18D8D6"/>
    <w:rsid w:val="0A1C7BA2"/>
    <w:rsid w:val="0AA4B7E3"/>
    <w:rsid w:val="0AE6F1DB"/>
    <w:rsid w:val="0AEC6466"/>
    <w:rsid w:val="0B66A418"/>
    <w:rsid w:val="0B89CF45"/>
    <w:rsid w:val="0CA37166"/>
    <w:rsid w:val="0CB136CB"/>
    <w:rsid w:val="0CCCB13D"/>
    <w:rsid w:val="0D9FA0D8"/>
    <w:rsid w:val="0E3F41C7"/>
    <w:rsid w:val="0E739D16"/>
    <w:rsid w:val="0F3542B1"/>
    <w:rsid w:val="0F5C47E5"/>
    <w:rsid w:val="0F848FC1"/>
    <w:rsid w:val="0FD7A53C"/>
    <w:rsid w:val="0FE2FFAE"/>
    <w:rsid w:val="100F3AB4"/>
    <w:rsid w:val="109219B7"/>
    <w:rsid w:val="11D6571B"/>
    <w:rsid w:val="11DAA6E7"/>
    <w:rsid w:val="11FBF435"/>
    <w:rsid w:val="120DADE7"/>
    <w:rsid w:val="1266E549"/>
    <w:rsid w:val="128DE000"/>
    <w:rsid w:val="12E7C280"/>
    <w:rsid w:val="14029D3F"/>
    <w:rsid w:val="145B3971"/>
    <w:rsid w:val="149FB1C1"/>
    <w:rsid w:val="154DFE38"/>
    <w:rsid w:val="15BE6EBA"/>
    <w:rsid w:val="16280413"/>
    <w:rsid w:val="1643EAFF"/>
    <w:rsid w:val="16739383"/>
    <w:rsid w:val="18420F2E"/>
    <w:rsid w:val="186F6FA6"/>
    <w:rsid w:val="18721D82"/>
    <w:rsid w:val="1879AF0E"/>
    <w:rsid w:val="18BE333C"/>
    <w:rsid w:val="18CB5EE0"/>
    <w:rsid w:val="19104C0E"/>
    <w:rsid w:val="199352B6"/>
    <w:rsid w:val="1A08C634"/>
    <w:rsid w:val="1A14B479"/>
    <w:rsid w:val="1A1D475E"/>
    <w:rsid w:val="1AA97AB8"/>
    <w:rsid w:val="1B25B255"/>
    <w:rsid w:val="1B45F9AC"/>
    <w:rsid w:val="1B57915F"/>
    <w:rsid w:val="1BD0FA7A"/>
    <w:rsid w:val="1C1A7F53"/>
    <w:rsid w:val="1C511657"/>
    <w:rsid w:val="1C51A3E2"/>
    <w:rsid w:val="1CEAD090"/>
    <w:rsid w:val="1CF49430"/>
    <w:rsid w:val="1D105EB0"/>
    <w:rsid w:val="1D158051"/>
    <w:rsid w:val="1D2E332B"/>
    <w:rsid w:val="1D561806"/>
    <w:rsid w:val="1D785B7C"/>
    <w:rsid w:val="1D9028AE"/>
    <w:rsid w:val="1DB58217"/>
    <w:rsid w:val="1E7EA568"/>
    <w:rsid w:val="1ECFA645"/>
    <w:rsid w:val="1F632863"/>
    <w:rsid w:val="1FEC915F"/>
    <w:rsid w:val="204B042B"/>
    <w:rsid w:val="20D3BE0E"/>
    <w:rsid w:val="20E9ACFF"/>
    <w:rsid w:val="20FFABF0"/>
    <w:rsid w:val="210D4A5C"/>
    <w:rsid w:val="211C17C0"/>
    <w:rsid w:val="215F51EA"/>
    <w:rsid w:val="21C78101"/>
    <w:rsid w:val="21DD8B63"/>
    <w:rsid w:val="22C420B9"/>
    <w:rsid w:val="235AD84B"/>
    <w:rsid w:val="23EE7F85"/>
    <w:rsid w:val="24010FF1"/>
    <w:rsid w:val="24CC949B"/>
    <w:rsid w:val="2522E943"/>
    <w:rsid w:val="2566FDDD"/>
    <w:rsid w:val="258BCE9C"/>
    <w:rsid w:val="25A72F31"/>
    <w:rsid w:val="2669DEC9"/>
    <w:rsid w:val="26874228"/>
    <w:rsid w:val="2742FF92"/>
    <w:rsid w:val="275C645D"/>
    <w:rsid w:val="276E4F06"/>
    <w:rsid w:val="2817076D"/>
    <w:rsid w:val="289368D5"/>
    <w:rsid w:val="28BFBA12"/>
    <w:rsid w:val="29399D08"/>
    <w:rsid w:val="29CB86C4"/>
    <w:rsid w:val="2A899F1E"/>
    <w:rsid w:val="2B062C57"/>
    <w:rsid w:val="2BEC0E9D"/>
    <w:rsid w:val="2C3EAC41"/>
    <w:rsid w:val="2C3FA8A1"/>
    <w:rsid w:val="2C70CA09"/>
    <w:rsid w:val="2C81BC61"/>
    <w:rsid w:val="2E09B765"/>
    <w:rsid w:val="2E3396DA"/>
    <w:rsid w:val="2EBE60C1"/>
    <w:rsid w:val="2EE71025"/>
    <w:rsid w:val="2EF1E60F"/>
    <w:rsid w:val="2F19E16E"/>
    <w:rsid w:val="2F563B6B"/>
    <w:rsid w:val="300CEE29"/>
    <w:rsid w:val="303262BA"/>
    <w:rsid w:val="3052B3B0"/>
    <w:rsid w:val="307562A7"/>
    <w:rsid w:val="30C587BC"/>
    <w:rsid w:val="30E9E1D8"/>
    <w:rsid w:val="310E9F4B"/>
    <w:rsid w:val="31758D2E"/>
    <w:rsid w:val="3186DA05"/>
    <w:rsid w:val="31B34197"/>
    <w:rsid w:val="31C61381"/>
    <w:rsid w:val="3285B239"/>
    <w:rsid w:val="3297098B"/>
    <w:rsid w:val="32A5A2FC"/>
    <w:rsid w:val="331472B0"/>
    <w:rsid w:val="332C1AFD"/>
    <w:rsid w:val="333D9814"/>
    <w:rsid w:val="3383250D"/>
    <w:rsid w:val="33963134"/>
    <w:rsid w:val="33B7A225"/>
    <w:rsid w:val="3443A288"/>
    <w:rsid w:val="34758035"/>
    <w:rsid w:val="34D8F5DB"/>
    <w:rsid w:val="352D4F4B"/>
    <w:rsid w:val="354D3F28"/>
    <w:rsid w:val="3570A184"/>
    <w:rsid w:val="35A4F902"/>
    <w:rsid w:val="35C57CEF"/>
    <w:rsid w:val="3724539A"/>
    <w:rsid w:val="37614D50"/>
    <w:rsid w:val="37A48BD2"/>
    <w:rsid w:val="37EF0C7A"/>
    <w:rsid w:val="382C8B34"/>
    <w:rsid w:val="38621F83"/>
    <w:rsid w:val="389E867D"/>
    <w:rsid w:val="38D4A353"/>
    <w:rsid w:val="38EB67D6"/>
    <w:rsid w:val="38F4F3BD"/>
    <w:rsid w:val="39408892"/>
    <w:rsid w:val="394EE929"/>
    <w:rsid w:val="39DEB7D0"/>
    <w:rsid w:val="3A0EF5E9"/>
    <w:rsid w:val="3A88E556"/>
    <w:rsid w:val="3C22102B"/>
    <w:rsid w:val="3C306E40"/>
    <w:rsid w:val="3D4B3031"/>
    <w:rsid w:val="3D4D2B1C"/>
    <w:rsid w:val="3D573000"/>
    <w:rsid w:val="3E7F3960"/>
    <w:rsid w:val="3F124AD0"/>
    <w:rsid w:val="3F643541"/>
    <w:rsid w:val="4019503B"/>
    <w:rsid w:val="406A2BB1"/>
    <w:rsid w:val="40A73A0F"/>
    <w:rsid w:val="40B86844"/>
    <w:rsid w:val="40FC0E8A"/>
    <w:rsid w:val="416DC3C5"/>
    <w:rsid w:val="41764960"/>
    <w:rsid w:val="41E07A4C"/>
    <w:rsid w:val="4286A290"/>
    <w:rsid w:val="42E6489F"/>
    <w:rsid w:val="434C9F15"/>
    <w:rsid w:val="439ACDBC"/>
    <w:rsid w:val="43EA3BAE"/>
    <w:rsid w:val="44D72796"/>
    <w:rsid w:val="46B5FEE1"/>
    <w:rsid w:val="46F5E562"/>
    <w:rsid w:val="471EE675"/>
    <w:rsid w:val="47207A0F"/>
    <w:rsid w:val="47523346"/>
    <w:rsid w:val="4754FE48"/>
    <w:rsid w:val="47A00058"/>
    <w:rsid w:val="47A7DD53"/>
    <w:rsid w:val="486C003D"/>
    <w:rsid w:val="4899FFAD"/>
    <w:rsid w:val="4913417B"/>
    <w:rsid w:val="49ED9FA3"/>
    <w:rsid w:val="4A8F2919"/>
    <w:rsid w:val="4AAD4616"/>
    <w:rsid w:val="4B0F1A7F"/>
    <w:rsid w:val="4BCAFDDA"/>
    <w:rsid w:val="4C137CB6"/>
    <w:rsid w:val="4C4DFD80"/>
    <w:rsid w:val="4C606A0D"/>
    <w:rsid w:val="4C8D165B"/>
    <w:rsid w:val="4E5F9F0A"/>
    <w:rsid w:val="4E7CA3A1"/>
    <w:rsid w:val="4EB92340"/>
    <w:rsid w:val="4F4ABD75"/>
    <w:rsid w:val="4F96087A"/>
    <w:rsid w:val="4FBD1BCF"/>
    <w:rsid w:val="5035248D"/>
    <w:rsid w:val="505CE127"/>
    <w:rsid w:val="50975730"/>
    <w:rsid w:val="50BA45EA"/>
    <w:rsid w:val="50C87668"/>
    <w:rsid w:val="52C8BD62"/>
    <w:rsid w:val="550C70DD"/>
    <w:rsid w:val="5533BB11"/>
    <w:rsid w:val="5565D1D3"/>
    <w:rsid w:val="566B7DB4"/>
    <w:rsid w:val="56CD2CB6"/>
    <w:rsid w:val="574640F3"/>
    <w:rsid w:val="574ED7EA"/>
    <w:rsid w:val="586455B5"/>
    <w:rsid w:val="5865474E"/>
    <w:rsid w:val="5867F30C"/>
    <w:rsid w:val="586BC0A6"/>
    <w:rsid w:val="58A7E39D"/>
    <w:rsid w:val="58F2C08A"/>
    <w:rsid w:val="595FBDC4"/>
    <w:rsid w:val="5993A5E6"/>
    <w:rsid w:val="59FC7690"/>
    <w:rsid w:val="5A04CD78"/>
    <w:rsid w:val="5A176288"/>
    <w:rsid w:val="5AF6228D"/>
    <w:rsid w:val="5B482F49"/>
    <w:rsid w:val="5B649D35"/>
    <w:rsid w:val="5BCBCED4"/>
    <w:rsid w:val="5BEB8915"/>
    <w:rsid w:val="5C128ABB"/>
    <w:rsid w:val="5C8B33E5"/>
    <w:rsid w:val="5D875976"/>
    <w:rsid w:val="5DA40388"/>
    <w:rsid w:val="5E39C706"/>
    <w:rsid w:val="6046280F"/>
    <w:rsid w:val="6211518E"/>
    <w:rsid w:val="6216FF46"/>
    <w:rsid w:val="6227E6A1"/>
    <w:rsid w:val="62B06C27"/>
    <w:rsid w:val="62EB985D"/>
    <w:rsid w:val="6445E7D6"/>
    <w:rsid w:val="645F2448"/>
    <w:rsid w:val="65EB9EB1"/>
    <w:rsid w:val="66EA7069"/>
    <w:rsid w:val="677D1C72"/>
    <w:rsid w:val="67895303"/>
    <w:rsid w:val="67A55412"/>
    <w:rsid w:val="67EBDCAA"/>
    <w:rsid w:val="69262BDE"/>
    <w:rsid w:val="6950C3E6"/>
    <w:rsid w:val="697A03BD"/>
    <w:rsid w:val="69C96595"/>
    <w:rsid w:val="6A22112B"/>
    <w:rsid w:val="6AC8B5D2"/>
    <w:rsid w:val="6B903F39"/>
    <w:rsid w:val="6BFDC2B1"/>
    <w:rsid w:val="6C7729D1"/>
    <w:rsid w:val="6C838E62"/>
    <w:rsid w:val="6D1AF7E6"/>
    <w:rsid w:val="6DAEF051"/>
    <w:rsid w:val="6DDCD72F"/>
    <w:rsid w:val="6E4368F0"/>
    <w:rsid w:val="6E9C3A33"/>
    <w:rsid w:val="6FAECA93"/>
    <w:rsid w:val="6FE7A669"/>
    <w:rsid w:val="6FEC6BF6"/>
    <w:rsid w:val="702D1D3D"/>
    <w:rsid w:val="707A5F89"/>
    <w:rsid w:val="714A9AF4"/>
    <w:rsid w:val="718D37F6"/>
    <w:rsid w:val="71940BE4"/>
    <w:rsid w:val="71AF044D"/>
    <w:rsid w:val="722D2310"/>
    <w:rsid w:val="72465D90"/>
    <w:rsid w:val="725921A8"/>
    <w:rsid w:val="72645915"/>
    <w:rsid w:val="72E1F4D3"/>
    <w:rsid w:val="73063A54"/>
    <w:rsid w:val="73244EED"/>
    <w:rsid w:val="73582A86"/>
    <w:rsid w:val="73CAA06C"/>
    <w:rsid w:val="74531774"/>
    <w:rsid w:val="7460E3B6"/>
    <w:rsid w:val="74B65471"/>
    <w:rsid w:val="756A2139"/>
    <w:rsid w:val="75BEB5A6"/>
    <w:rsid w:val="761E0C17"/>
    <w:rsid w:val="779621FB"/>
    <w:rsid w:val="77AC2D18"/>
    <w:rsid w:val="7829105F"/>
    <w:rsid w:val="78AF3ACF"/>
    <w:rsid w:val="78C45915"/>
    <w:rsid w:val="78CB7AE4"/>
    <w:rsid w:val="78F56929"/>
    <w:rsid w:val="794B9663"/>
    <w:rsid w:val="7A1422E1"/>
    <w:rsid w:val="7A276CC9"/>
    <w:rsid w:val="7A4B0B30"/>
    <w:rsid w:val="7A9FB6B9"/>
    <w:rsid w:val="7B09AEC8"/>
    <w:rsid w:val="7B22710F"/>
    <w:rsid w:val="7B67F071"/>
    <w:rsid w:val="7B76E236"/>
    <w:rsid w:val="7C6198C7"/>
    <w:rsid w:val="7D03C782"/>
    <w:rsid w:val="7D150417"/>
    <w:rsid w:val="7D5DC2DD"/>
    <w:rsid w:val="7D82277E"/>
    <w:rsid w:val="7EC3150A"/>
    <w:rsid w:val="7F1091A2"/>
    <w:rsid w:val="7F17C597"/>
    <w:rsid w:val="7F1E7C53"/>
    <w:rsid w:val="7F57D909"/>
    <w:rsid w:val="7F7A43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5E17B"/>
  <w15:chartTrackingRefBased/>
  <w15:docId w15:val="{13BD2F65-ECF0-46FA-8280-D818156A8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56643"/>
    <w:pPr>
      <w:spacing w:after="200" w:line="276" w:lineRule="auto"/>
    </w:pPr>
    <w:rPr>
      <w:rFonts w:ascii="Times New Roman" w:eastAsia="Calibri" w:hAnsi="Times New Roman" w:cs="Times New Roman"/>
      <w:kern w:val="0"/>
      <w:sz w:val="24"/>
      <w:szCs w:val="20"/>
      <w:lang w:val="lt-LT" w:eastAsia="lt-LT"/>
      <w14:ligatures w14:val="none"/>
    </w:rPr>
  </w:style>
  <w:style w:type="paragraph" w:styleId="Antrat1">
    <w:name w:val="heading 1"/>
    <w:basedOn w:val="prastasis"/>
    <w:next w:val="prastasis"/>
    <w:uiPriority w:val="9"/>
    <w:qFormat/>
    <w:rsid w:val="73CAA06C"/>
    <w:pPr>
      <w:keepNext/>
      <w:keepLines/>
      <w:spacing w:before="360" w:after="80"/>
      <w:outlineLvl w:val="0"/>
    </w:pPr>
    <w:rPr>
      <w:rFonts w:asciiTheme="majorHAnsi" w:eastAsiaTheme="minorEastAsia" w:hAnsiTheme="majorHAnsi" w:cstheme="majorEastAsia"/>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C614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BF2971"/>
    <w:pPr>
      <w:ind w:left="720"/>
      <w:contextualSpacing/>
    </w:pPr>
    <w:rPr>
      <w:szCs w:val="22"/>
      <w:lang w:eastAsia="en-US"/>
    </w:rPr>
  </w:style>
  <w:style w:type="paragraph" w:styleId="Antrats">
    <w:name w:val="header"/>
    <w:basedOn w:val="prastasis"/>
    <w:link w:val="AntratsDiagrama"/>
    <w:uiPriority w:val="99"/>
    <w:rsid w:val="00BF2971"/>
    <w:pPr>
      <w:widowControl w:val="0"/>
      <w:tabs>
        <w:tab w:val="center" w:pos="4153"/>
        <w:tab w:val="right" w:pos="8306"/>
      </w:tabs>
      <w:spacing w:after="20" w:line="240" w:lineRule="auto"/>
      <w:jc w:val="both"/>
    </w:pPr>
    <w:rPr>
      <w:rFonts w:eastAsia="Times New Roman"/>
    </w:rPr>
  </w:style>
  <w:style w:type="character" w:customStyle="1" w:styleId="AntratsDiagrama">
    <w:name w:val="Antraštės Diagrama"/>
    <w:basedOn w:val="Numatytasispastraiposriftas"/>
    <w:link w:val="Antrats"/>
    <w:uiPriority w:val="99"/>
    <w:rsid w:val="00BF2971"/>
    <w:rPr>
      <w:rFonts w:ascii="Times New Roman" w:eastAsia="Times New Roman" w:hAnsi="Times New Roman" w:cs="Times New Roman"/>
      <w:kern w:val="0"/>
      <w:sz w:val="24"/>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BF2971"/>
    <w:rPr>
      <w:rFonts w:ascii="Times New Roman" w:eastAsia="Calibri" w:hAnsi="Times New Roman" w:cs="Times New Roman"/>
      <w:kern w:val="0"/>
      <w:sz w:val="24"/>
      <w:lang w:val="lt-LT"/>
      <w14:ligatures w14:val="none"/>
    </w:rPr>
  </w:style>
  <w:style w:type="character" w:styleId="Hipersaitas">
    <w:name w:val="Hyperlink"/>
    <w:basedOn w:val="Numatytasispastraiposriftas"/>
    <w:uiPriority w:val="99"/>
    <w:unhideWhenUsed/>
    <w:rsid w:val="00BF2971"/>
    <w:rPr>
      <w:color w:val="0563C1" w:themeColor="hyperlink"/>
      <w:u w:val="single"/>
    </w:rPr>
  </w:style>
  <w:style w:type="paragraph" w:styleId="Porat">
    <w:name w:val="footer"/>
    <w:basedOn w:val="prastasis"/>
    <w:link w:val="PoratDiagrama"/>
    <w:uiPriority w:val="99"/>
    <w:unhideWhenUsed/>
    <w:rsid w:val="00BF2971"/>
    <w:pPr>
      <w:tabs>
        <w:tab w:val="center" w:pos="4819"/>
        <w:tab w:val="right" w:pos="9638"/>
      </w:tabs>
      <w:spacing w:after="0" w:line="240" w:lineRule="auto"/>
    </w:pPr>
    <w:rPr>
      <w:rFonts w:ascii="Calibri" w:hAnsi="Calibri"/>
      <w:sz w:val="22"/>
      <w:szCs w:val="22"/>
      <w:lang w:eastAsia="en-US"/>
    </w:rPr>
  </w:style>
  <w:style w:type="character" w:customStyle="1" w:styleId="PoratDiagrama">
    <w:name w:val="Poraštė Diagrama"/>
    <w:basedOn w:val="Numatytasispastraiposriftas"/>
    <w:link w:val="Porat"/>
    <w:uiPriority w:val="99"/>
    <w:rsid w:val="00BF2971"/>
    <w:rPr>
      <w:rFonts w:ascii="Calibri" w:eastAsia="Calibri" w:hAnsi="Calibri" w:cs="Times New Roman"/>
      <w:kern w:val="0"/>
      <w:lang w:val="lt-LT"/>
      <w14:ligatures w14:val="none"/>
    </w:rPr>
  </w:style>
  <w:style w:type="paragraph" w:styleId="Debesliotekstas">
    <w:name w:val="Balloon Text"/>
    <w:basedOn w:val="prastasis"/>
    <w:link w:val="DebesliotekstasDiagrama"/>
    <w:uiPriority w:val="99"/>
    <w:semiHidden/>
    <w:unhideWhenUsed/>
    <w:rsid w:val="00BF2971"/>
    <w:pPr>
      <w:spacing w:after="0" w:line="240" w:lineRule="auto"/>
    </w:pPr>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BF2971"/>
    <w:rPr>
      <w:rFonts w:ascii="Tahoma" w:eastAsia="Calibri" w:hAnsi="Tahoma" w:cs="Tahoma"/>
      <w:kern w:val="0"/>
      <w:sz w:val="16"/>
      <w:szCs w:val="16"/>
      <w:lang w:val="lt-LT"/>
      <w14:ligatures w14:val="none"/>
    </w:rPr>
  </w:style>
  <w:style w:type="character" w:styleId="Komentaronuoroda">
    <w:name w:val="annotation reference"/>
    <w:basedOn w:val="Numatytasispastraiposriftas"/>
    <w:uiPriority w:val="99"/>
    <w:semiHidden/>
    <w:unhideWhenUsed/>
    <w:rsid w:val="00BF2971"/>
    <w:rPr>
      <w:sz w:val="16"/>
      <w:szCs w:val="16"/>
    </w:rPr>
  </w:style>
  <w:style w:type="paragraph" w:styleId="Komentarotekstas">
    <w:name w:val="annotation text"/>
    <w:basedOn w:val="prastasis"/>
    <w:link w:val="KomentarotekstasDiagrama"/>
    <w:uiPriority w:val="99"/>
    <w:unhideWhenUsed/>
    <w:rsid w:val="00BF2971"/>
    <w:pPr>
      <w:spacing w:line="240" w:lineRule="auto"/>
    </w:pPr>
    <w:rPr>
      <w:rFonts w:ascii="Calibri" w:hAnsi="Calibri"/>
      <w:sz w:val="20"/>
      <w:lang w:eastAsia="en-US"/>
    </w:rPr>
  </w:style>
  <w:style w:type="character" w:customStyle="1" w:styleId="KomentarotekstasDiagrama">
    <w:name w:val="Komentaro tekstas Diagrama"/>
    <w:basedOn w:val="Numatytasispastraiposriftas"/>
    <w:link w:val="Komentarotekstas"/>
    <w:uiPriority w:val="99"/>
    <w:rsid w:val="00BF2971"/>
    <w:rPr>
      <w:rFonts w:ascii="Calibri" w:eastAsia="Calibri" w:hAnsi="Calibri"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BF2971"/>
    <w:rPr>
      <w:b/>
      <w:bCs/>
    </w:rPr>
  </w:style>
  <w:style w:type="character" w:customStyle="1" w:styleId="KomentarotemaDiagrama">
    <w:name w:val="Komentaro tema Diagrama"/>
    <w:basedOn w:val="KomentarotekstasDiagrama"/>
    <w:link w:val="Komentarotema"/>
    <w:uiPriority w:val="99"/>
    <w:semiHidden/>
    <w:rsid w:val="00BF2971"/>
    <w:rPr>
      <w:rFonts w:ascii="Calibri" w:eastAsia="Calibri" w:hAnsi="Calibri" w:cs="Times New Roman"/>
      <w:b/>
      <w:bCs/>
      <w:kern w:val="0"/>
      <w:sz w:val="20"/>
      <w:szCs w:val="20"/>
      <w:lang w:val="lt-LT"/>
      <w14:ligatures w14:val="none"/>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BF2971"/>
    <w:pPr>
      <w:spacing w:after="160" w:line="240" w:lineRule="exact"/>
    </w:pPr>
    <w:rPr>
      <w:rFonts w:ascii="Tahoma" w:eastAsia="Times New Roman" w:hAnsi="Tahoma"/>
      <w:sz w:val="20"/>
      <w:lang w:val="en-US" w:eastAsia="en-US"/>
    </w:rPr>
  </w:style>
  <w:style w:type="table" w:styleId="Lentelstinklelis">
    <w:name w:val="Table Grid"/>
    <w:basedOn w:val="prastojilentel"/>
    <w:uiPriority w:val="59"/>
    <w:rsid w:val="00BF2971"/>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4590D"/>
    <w:pPr>
      <w:spacing w:after="0" w:line="240" w:lineRule="auto"/>
    </w:pPr>
    <w:rPr>
      <w:rFonts w:ascii="Times New Roman" w:eastAsia="Calibri" w:hAnsi="Times New Roman" w:cs="Times New Roman"/>
      <w:kern w:val="0"/>
      <w:sz w:val="24"/>
      <w:szCs w:val="20"/>
      <w:lang w:val="lt-LT" w:eastAsia="lt-LT"/>
      <w14:ligatures w14:val="none"/>
    </w:rPr>
  </w:style>
  <w:style w:type="character" w:customStyle="1" w:styleId="Antrat2Diagrama">
    <w:name w:val="Antraštė 2 Diagrama"/>
    <w:basedOn w:val="Numatytasispastraiposriftas"/>
    <w:link w:val="Antrat2"/>
    <w:uiPriority w:val="9"/>
    <w:semiHidden/>
    <w:rsid w:val="000C6147"/>
    <w:rPr>
      <w:rFonts w:asciiTheme="majorHAnsi" w:eastAsiaTheme="majorEastAsia" w:hAnsiTheme="majorHAnsi" w:cstheme="majorBidi"/>
      <w:color w:val="2F5496" w:themeColor="accent1" w:themeShade="BF"/>
      <w:kern w:val="0"/>
      <w:sz w:val="26"/>
      <w:szCs w:val="26"/>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39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668427a18ef611eea791d94269904d9b"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08B52B4A5584EA99589D5B3264E67" ma:contentTypeVersion="15" ma:contentTypeDescription="Create a new document." ma:contentTypeScope="" ma:versionID="365cc84545d0eb54f1fd87f7aab08d8e">
  <xsd:schema xmlns:xsd="http://www.w3.org/2001/XMLSchema" xmlns:xs="http://www.w3.org/2001/XMLSchema" xmlns:p="http://schemas.microsoft.com/office/2006/metadata/properties" xmlns:ns2="67305133-891b-4db8-b663-b1793c4da2e8" xmlns:ns3="09b78f54-3a5a-4b71-a788-b92d94539369" targetNamespace="http://schemas.microsoft.com/office/2006/metadata/properties" ma:root="true" ma:fieldsID="3b2b16e882709e035d604aab77b3bbf4" ns2:_="" ns3:_="">
    <xsd:import namespace="67305133-891b-4db8-b663-b1793c4da2e8"/>
    <xsd:import namespace="09b78f54-3a5a-4b71-a788-b92d945393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05133-891b-4db8-b663-b1793c4da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b78f54-3a5a-4b71-a788-b92d9453936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0f193f6-f36e-442f-b84a-dc9467311a22}" ma:internalName="TaxCatchAll" ma:showField="CatchAllData" ma:web="09b78f54-3a5a-4b71-a788-b92d9453936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9b78f54-3a5a-4b71-a788-b92d94539369" xsi:nil="true"/>
    <lcf76f155ced4ddcb4097134ff3c332f xmlns="67305133-891b-4db8-b663-b1793c4da2e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1647F-D089-4847-A75E-E0AF2222A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05133-891b-4db8-b663-b1793c4da2e8"/>
    <ds:schemaRef ds:uri="09b78f54-3a5a-4b71-a788-b92d945393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B4DC5C-3338-46D0-A28A-D1C565736075}">
  <ds:schemaRefs>
    <ds:schemaRef ds:uri="http://schemas.microsoft.com/office/2006/metadata/properties"/>
    <ds:schemaRef ds:uri="http://schemas.microsoft.com/office/infopath/2007/PartnerControls"/>
    <ds:schemaRef ds:uri="09b78f54-3a5a-4b71-a788-b92d94539369"/>
    <ds:schemaRef ds:uri="67305133-891b-4db8-b663-b1793c4da2e8"/>
  </ds:schemaRefs>
</ds:datastoreItem>
</file>

<file path=customXml/itemProps3.xml><?xml version="1.0" encoding="utf-8"?>
<ds:datastoreItem xmlns:ds="http://schemas.openxmlformats.org/officeDocument/2006/customXml" ds:itemID="{5AD13399-A433-4D1B-9CD3-97D2572FCF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13575</Words>
  <Characters>7739</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Vilma Rozenbergaitė</cp:lastModifiedBy>
  <cp:revision>6</cp:revision>
  <dcterms:created xsi:type="dcterms:W3CDTF">2025-07-23T12:09:00Z</dcterms:created>
  <dcterms:modified xsi:type="dcterms:W3CDTF">2025-07-28T17:29:00Z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0x01010047C08B52B4A5584EA99589D5B3264E67</vt:lpwstr>
  </property>
  <property fmtid="{D5CDD505-2E9C-101B-9397-08002B2CF9AE}" pid="3" name="MediaServiceImageTags">
    <vt:lpwstr/>
  </property>
</Properties>
</file>